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231265858"/>
        <w:docPartObj>
          <w:docPartGallery w:val="Cover Pages"/>
          <w:docPartUnique/>
        </w:docPartObj>
      </w:sdtPr>
      <w:sdtEndPr>
        <w:rPr>
          <w:rFonts w:cstheme="minorHAnsi"/>
          <w:sz w:val="96"/>
          <w:szCs w:val="96"/>
        </w:rPr>
      </w:sdtEndPr>
      <w:sdtContent>
        <w:p w14:paraId="59D5AA4F" w14:textId="18DA7105" w:rsidR="00CC5A74" w:rsidRDefault="00CC5A74">
          <w:pPr>
            <w:pStyle w:val="Ingenmellomrom"/>
          </w:pPr>
          <w:r>
            <w:rPr>
              <w:rFonts w:cstheme="minorHAnsi"/>
              <w:noProof/>
              <w:sz w:val="56"/>
              <w:szCs w:val="56"/>
              <w:lang w:eastAsia="nb-NO"/>
            </w:rPr>
            <w:drawing>
              <wp:anchor distT="0" distB="0" distL="114300" distR="114300" simplePos="0" relativeHeight="251662336" behindDoc="1" locked="0" layoutInCell="1" allowOverlap="1" wp14:anchorId="4E0ECE2A" wp14:editId="0F2E9E9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3104707" cy="680902"/>
                <wp:effectExtent l="0" t="0" r="635" b="5080"/>
                <wp:wrapNone/>
                <wp:docPr id="93" name="Bilde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farge 1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4707" cy="6809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nb-NO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341A099" wp14:editId="67BB0072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Tekstboks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C715C6B" w14:textId="77777777" w:rsidR="005C2DD8" w:rsidRDefault="003A6A45">
                                <w:pPr>
                                  <w:pStyle w:val="Ingenmellomrom"/>
                                  <w:rPr>
                                    <w:color w:val="595959" w:themeColor="text1" w:themeTint="A6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</w:rPr>
                                    <w:alias w:val="Firma"/>
                                    <w:tag w:val=""/>
                                    <w:id w:val="1558814826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5C2DD8">
                                      <w:rPr>
                                        <w:caps/>
                                        <w:color w:val="595959" w:themeColor="text1" w:themeTint="A6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341A099"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32" o:spid="_x0000_s1026" type="#_x0000_t202" style="position:absolute;left:0;text-align:left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" filled="f" stroked="f" strokeweight=".5pt">
                    <v:textbox style="mso-fit-shape-to-text:t" inset="0,0,0,0">
                      <w:txbxContent>
                        <w:p w14:paraId="3C715C6B" w14:textId="77777777" w:rsidR="005C2DD8" w:rsidRDefault="009437C9">
                          <w:pPr>
                            <w:pStyle w:val="Ingenmellomrom"/>
                            <w:rPr>
                              <w:color w:val="595959" w:themeColor="text1" w:themeTint="A6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</w:rPr>
                              <w:alias w:val="Firma"/>
                              <w:tag w:val=""/>
                              <w:id w:val="1558814826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5C2DD8">
                                <w:rPr>
                                  <w:caps/>
                                  <w:color w:val="595959" w:themeColor="text1" w:themeTint="A6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74F38AD0" w14:textId="77777777" w:rsidR="00CC5A74" w:rsidRDefault="00CC5A74">
          <w:pPr>
            <w:rPr>
              <w:rFonts w:cstheme="minorHAnsi"/>
              <w:sz w:val="96"/>
              <w:szCs w:val="96"/>
            </w:rPr>
          </w:pPr>
          <w:r w:rsidRPr="00CC5A74">
            <w:rPr>
              <w:rFonts w:cstheme="minorHAnsi"/>
              <w:noProof/>
              <w:sz w:val="96"/>
              <w:szCs w:val="96"/>
              <w:lang w:eastAsia="nb-NO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C0D00B7" wp14:editId="47B11272">
                    <wp:simplePos x="0" y="0"/>
                    <wp:positionH relativeFrom="page">
                      <wp:posOffset>1535373</wp:posOffset>
                    </wp:positionH>
                    <wp:positionV relativeFrom="page">
                      <wp:posOffset>3719015</wp:posOffset>
                    </wp:positionV>
                    <wp:extent cx="5711588" cy="2135875"/>
                    <wp:effectExtent l="0" t="0" r="3810" b="0"/>
                    <wp:wrapNone/>
                    <wp:docPr id="91" name="Tekstboks 9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11588" cy="21358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7CEF16A" w14:textId="002D0FCC" w:rsidR="005C2DD8" w:rsidRPr="00CC5A74" w:rsidRDefault="003A6A45" w:rsidP="00CC5A74">
                                <w:pPr>
                                  <w:pStyle w:val="Ingenmellomrom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80"/>
                                    <w:szCs w:val="80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80"/>
                                      <w:szCs w:val="80"/>
                                    </w:rPr>
                                    <w:alias w:val="Tittel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5C2DD8" w:rsidRPr="00CC5A74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80"/>
                                        <w:szCs w:val="80"/>
                                      </w:rPr>
                                      <w:t>TRAFIKKS</w:t>
                                    </w:r>
                                    <w:r w:rsidR="006F4C88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80"/>
                                        <w:szCs w:val="80"/>
                                      </w:rPr>
                                      <w:t>I</w:t>
                                    </w:r>
                                    <w:r w:rsidR="005C2DD8" w:rsidRPr="00CC5A74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80"/>
                                        <w:szCs w:val="80"/>
                                      </w:rPr>
                                      <w:t>KKERHETSPLAN</w:t>
                                    </w:r>
                                    <w:r w:rsidR="00055791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80"/>
                                        <w:szCs w:val="80"/>
                                      </w:rPr>
                                      <w:t xml:space="preserve"> BALSFJORD KOMMUNE</w:t>
                                    </w:r>
                                  </w:sdtContent>
                                </w:sdt>
                              </w:p>
                              <w:p w14:paraId="291022D6" w14:textId="77777777" w:rsidR="005C2DD8" w:rsidRPr="00CC5A74" w:rsidRDefault="003A6A45" w:rsidP="00CC5A74">
                                <w:pPr>
                                  <w:spacing w:before="120"/>
                                  <w:jc w:val="right"/>
                                  <w:rPr>
                                    <w:rFonts w:asciiTheme="majorHAnsi" w:hAnsiTheme="majorHAnsi"/>
                                    <w:color w:val="404040" w:themeColor="text1" w:themeTint="BF"/>
                                    <w:sz w:val="80"/>
                                    <w:szCs w:val="80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hAnsiTheme="majorHAnsi"/>
                                      <w:color w:val="404040" w:themeColor="text1" w:themeTint="BF"/>
                                      <w:sz w:val="80"/>
                                      <w:szCs w:val="80"/>
                                    </w:rPr>
                                    <w:alias w:val="Undertittel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5C2DD8" w:rsidRPr="00CC5A74">
                                      <w:rPr>
                                        <w:rFonts w:asciiTheme="majorHAnsi" w:hAnsiTheme="majorHAnsi"/>
                                        <w:color w:val="404040" w:themeColor="text1" w:themeTint="BF"/>
                                        <w:sz w:val="80"/>
                                        <w:szCs w:val="80"/>
                                      </w:rPr>
                                      <w:t>2022-2025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C0D00B7" id="Tekstboks 91" o:spid="_x0000_s1027" type="#_x0000_t202" style="position:absolute;left:0;text-align:left;margin-left:120.9pt;margin-top:292.85pt;width:449.75pt;height:168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" filled="f" stroked="f" strokeweight=".5pt">
                    <v:textbox inset="0,0,0,0">
                      <w:txbxContent>
                        <w:p w14:paraId="07CEF16A" w14:textId="002D0FCC" w:rsidR="005C2DD8" w:rsidRPr="00CC5A74" w:rsidRDefault="009437C9" w:rsidP="00CC5A74">
                          <w:pPr>
                            <w:pStyle w:val="Ingenmellomrom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80"/>
                              <w:szCs w:val="8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80"/>
                                <w:szCs w:val="80"/>
                              </w:rPr>
                              <w:alias w:val="Tittel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C2DD8" w:rsidRPr="00CC5A74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80"/>
                                  <w:szCs w:val="80"/>
                                </w:rPr>
                                <w:t>TRAFIKKS</w:t>
                              </w:r>
                              <w:r w:rsidR="006F4C88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80"/>
                                  <w:szCs w:val="80"/>
                                </w:rPr>
                                <w:t>I</w:t>
                              </w:r>
                              <w:r w:rsidR="005C2DD8" w:rsidRPr="00CC5A74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80"/>
                                  <w:szCs w:val="80"/>
                                </w:rPr>
                                <w:t>KKERHETSPLAN</w:t>
                              </w:r>
                              <w:r w:rsidR="00055791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80"/>
                                  <w:szCs w:val="80"/>
                                </w:rPr>
                                <w:t xml:space="preserve"> BALSFJORD KOMMUNE</w:t>
                              </w:r>
                            </w:sdtContent>
                          </w:sdt>
                        </w:p>
                        <w:p w14:paraId="291022D6" w14:textId="77777777" w:rsidR="005C2DD8" w:rsidRPr="00CC5A74" w:rsidRDefault="009437C9" w:rsidP="00CC5A74">
                          <w:pPr>
                            <w:spacing w:before="120"/>
                            <w:jc w:val="right"/>
                            <w:rPr>
                              <w:rFonts w:asciiTheme="majorHAnsi" w:hAnsiTheme="majorHAnsi"/>
                              <w:color w:val="404040" w:themeColor="text1" w:themeTint="BF"/>
                              <w:sz w:val="80"/>
                              <w:szCs w:val="80"/>
                            </w:rPr>
                          </w:pPr>
                          <w:sdt>
                            <w:sdtPr>
                              <w:rPr>
                                <w:rFonts w:asciiTheme="majorHAnsi" w:hAnsiTheme="majorHAnsi"/>
                                <w:color w:val="404040" w:themeColor="text1" w:themeTint="BF"/>
                                <w:sz w:val="80"/>
                                <w:szCs w:val="80"/>
                              </w:rPr>
                              <w:alias w:val="Undertittel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5C2DD8" w:rsidRPr="00CC5A74">
                                <w:rPr>
                                  <w:rFonts w:asciiTheme="majorHAnsi" w:hAnsiTheme="majorHAnsi"/>
                                  <w:color w:val="404040" w:themeColor="text1" w:themeTint="BF"/>
                                  <w:sz w:val="80"/>
                                  <w:szCs w:val="80"/>
                                </w:rPr>
                                <w:t>2022-2025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CC5A74">
            <w:rPr>
              <w:rFonts w:cstheme="minorHAnsi"/>
              <w:sz w:val="96"/>
              <w:szCs w:val="96"/>
            </w:rPr>
            <w:br w:type="page"/>
          </w:r>
        </w:p>
      </w:sdtContent>
    </w:sdt>
    <w:sdt>
      <w:sdtPr>
        <w:rPr>
          <w:smallCaps w:val="0"/>
          <w:spacing w:val="0"/>
          <w:sz w:val="21"/>
          <w:szCs w:val="21"/>
        </w:rPr>
        <w:id w:val="-779410121"/>
        <w:docPartObj>
          <w:docPartGallery w:val="Table of Contents"/>
          <w:docPartUnique/>
        </w:docPartObj>
      </w:sdtPr>
      <w:sdtEndPr>
        <w:rPr>
          <w:b/>
          <w:bCs/>
          <w:sz w:val="20"/>
          <w:szCs w:val="20"/>
        </w:rPr>
      </w:sdtEndPr>
      <w:sdtContent>
        <w:p w14:paraId="3E213FE7" w14:textId="77777777" w:rsidR="00F00EAD" w:rsidRDefault="00F00EAD">
          <w:pPr>
            <w:pStyle w:val="Overskriftforinnholdsfortegnelse"/>
          </w:pPr>
          <w:r>
            <w:t>Innhold</w:t>
          </w:r>
        </w:p>
        <w:p w14:paraId="24A3D71C" w14:textId="75860A87" w:rsidR="003A6A45" w:rsidRDefault="00F00EAD">
          <w:pPr>
            <w:pStyle w:val="INNH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8271782" w:history="1">
            <w:r w:rsidR="003A6A45" w:rsidRPr="002C1EAB">
              <w:rPr>
                <w:rStyle w:val="Hyperkobling"/>
                <w:noProof/>
              </w:rPr>
              <w:t>1.</w:t>
            </w:r>
            <w:r w:rsidR="003A6A45">
              <w:rPr>
                <w:rFonts w:cstheme="minorBidi"/>
                <w:noProof/>
              </w:rPr>
              <w:tab/>
            </w:r>
            <w:r w:rsidR="003A6A45" w:rsidRPr="002C1EAB">
              <w:rPr>
                <w:rStyle w:val="Hyperkobling"/>
                <w:noProof/>
              </w:rPr>
              <w:t>Forord</w:t>
            </w:r>
            <w:r w:rsidR="003A6A45">
              <w:rPr>
                <w:noProof/>
                <w:webHidden/>
              </w:rPr>
              <w:tab/>
            </w:r>
            <w:r w:rsidR="003A6A45">
              <w:rPr>
                <w:noProof/>
                <w:webHidden/>
              </w:rPr>
              <w:fldChar w:fldCharType="begin"/>
            </w:r>
            <w:r w:rsidR="003A6A45">
              <w:rPr>
                <w:noProof/>
                <w:webHidden/>
              </w:rPr>
              <w:instrText xml:space="preserve"> PAGEREF _Toc118271782 \h </w:instrText>
            </w:r>
            <w:r w:rsidR="003A6A45">
              <w:rPr>
                <w:noProof/>
                <w:webHidden/>
              </w:rPr>
            </w:r>
            <w:r w:rsidR="003A6A45">
              <w:rPr>
                <w:noProof/>
                <w:webHidden/>
              </w:rPr>
              <w:fldChar w:fldCharType="separate"/>
            </w:r>
            <w:r w:rsidR="003A6A45">
              <w:rPr>
                <w:noProof/>
                <w:webHidden/>
              </w:rPr>
              <w:t>3</w:t>
            </w:r>
            <w:r w:rsidR="003A6A45">
              <w:rPr>
                <w:noProof/>
                <w:webHidden/>
              </w:rPr>
              <w:fldChar w:fldCharType="end"/>
            </w:r>
          </w:hyperlink>
        </w:p>
        <w:p w14:paraId="3C8011A8" w14:textId="2D933128" w:rsidR="003A6A45" w:rsidRDefault="003A6A45">
          <w:pPr>
            <w:pStyle w:val="INNH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118271783" w:history="1">
            <w:r w:rsidRPr="002C1EAB">
              <w:rPr>
                <w:rStyle w:val="Hyperkobling"/>
                <w:noProof/>
              </w:rPr>
              <w:t>2.</w:t>
            </w:r>
            <w:r>
              <w:rPr>
                <w:rFonts w:cstheme="minorBidi"/>
                <w:noProof/>
              </w:rPr>
              <w:tab/>
            </w:r>
            <w:r w:rsidRPr="002C1EAB">
              <w:rPr>
                <w:rStyle w:val="Hyperkobling"/>
                <w:noProof/>
              </w:rPr>
              <w:t>Sammendrag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_Toc118271783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32349F" w14:textId="18281680" w:rsidR="003A6A45" w:rsidRDefault="003A6A45">
          <w:pPr>
            <w:pStyle w:val="INNH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118271784" w:history="1">
            <w:r w:rsidRPr="002C1EAB">
              <w:rPr>
                <w:rStyle w:val="Hyperkobling"/>
                <w:noProof/>
              </w:rPr>
              <w:t>3.</w:t>
            </w:r>
            <w:r>
              <w:rPr>
                <w:rFonts w:cstheme="minorBidi"/>
                <w:noProof/>
              </w:rPr>
              <w:tab/>
            </w:r>
            <w:r w:rsidRPr="002C1EAB">
              <w:rPr>
                <w:rStyle w:val="Hyperkobling"/>
                <w:noProof/>
              </w:rPr>
              <w:t>Innledning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_Toc118271784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198264" w14:textId="1D530A52" w:rsidR="003A6A45" w:rsidRDefault="003A6A45">
          <w:pPr>
            <w:pStyle w:val="INNH2"/>
            <w:tabs>
              <w:tab w:val="left" w:pos="880"/>
              <w:tab w:val="right" w:leader="dot" w:pos="9062"/>
            </w:tabs>
            <w:rPr>
              <w:rFonts w:cstheme="minorBidi"/>
              <w:noProof/>
            </w:rPr>
          </w:pPr>
          <w:hyperlink w:anchor="_Toc118271785" w:history="1">
            <w:r w:rsidRPr="002C1EAB">
              <w:rPr>
                <w:rStyle w:val="Hyperkobling"/>
                <w:noProof/>
              </w:rPr>
              <w:t>3.1.</w:t>
            </w:r>
            <w:r>
              <w:rPr>
                <w:rFonts w:cstheme="minorBidi"/>
                <w:noProof/>
              </w:rPr>
              <w:tab/>
            </w:r>
            <w:r w:rsidRPr="002C1EAB">
              <w:rPr>
                <w:rStyle w:val="Hyperkobling"/>
                <w:noProof/>
              </w:rPr>
              <w:t>Historikk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_Toc118271785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AC0CDF" w14:textId="65CD5C7C" w:rsidR="003A6A45" w:rsidRDefault="003A6A45">
          <w:pPr>
            <w:pStyle w:val="INNH2"/>
            <w:tabs>
              <w:tab w:val="left" w:pos="880"/>
              <w:tab w:val="right" w:leader="dot" w:pos="9062"/>
            </w:tabs>
            <w:rPr>
              <w:rFonts w:cstheme="minorBidi"/>
              <w:noProof/>
            </w:rPr>
          </w:pPr>
          <w:hyperlink w:anchor="_Toc118271786" w:history="1">
            <w:r w:rsidRPr="002C1EAB">
              <w:rPr>
                <w:rStyle w:val="Hyperkobling"/>
                <w:noProof/>
              </w:rPr>
              <w:t>3.2.</w:t>
            </w:r>
            <w:r>
              <w:rPr>
                <w:rFonts w:cstheme="minorBidi"/>
                <w:noProof/>
              </w:rPr>
              <w:tab/>
            </w:r>
            <w:r w:rsidRPr="002C1EAB">
              <w:rPr>
                <w:rStyle w:val="Hyperkobling"/>
                <w:noProof/>
              </w:rPr>
              <w:t>Organisering av trafikksikkerhetsarbeidet i Balsfjord kommune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_Toc118271786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7698FB" w14:textId="1D0C8C9C" w:rsidR="003A6A45" w:rsidRDefault="003A6A45">
          <w:pPr>
            <w:pStyle w:val="INNH2"/>
            <w:tabs>
              <w:tab w:val="left" w:pos="880"/>
              <w:tab w:val="right" w:leader="dot" w:pos="9062"/>
            </w:tabs>
            <w:rPr>
              <w:rFonts w:cstheme="minorBidi"/>
              <w:noProof/>
            </w:rPr>
          </w:pPr>
          <w:hyperlink w:anchor="_Toc118271787" w:history="1">
            <w:r w:rsidRPr="002C1EAB">
              <w:rPr>
                <w:rStyle w:val="Hyperkobling"/>
                <w:noProof/>
              </w:rPr>
              <w:t>3.3.</w:t>
            </w:r>
            <w:r>
              <w:rPr>
                <w:rFonts w:cstheme="minorBidi"/>
                <w:noProof/>
              </w:rPr>
              <w:tab/>
            </w:r>
            <w:r w:rsidRPr="002C1EAB">
              <w:rPr>
                <w:rStyle w:val="Hyperkobling"/>
                <w:noProof/>
              </w:rPr>
              <w:t>Samarbeidspartnere / aktører i trafikksikkerhetsarbeidet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_Toc118271787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D7CA73" w14:textId="0B6EF1C0" w:rsidR="003A6A45" w:rsidRDefault="003A6A45">
          <w:pPr>
            <w:pStyle w:val="INNH2"/>
            <w:tabs>
              <w:tab w:val="left" w:pos="880"/>
              <w:tab w:val="right" w:leader="dot" w:pos="9062"/>
            </w:tabs>
            <w:rPr>
              <w:rFonts w:cstheme="minorBidi"/>
              <w:noProof/>
            </w:rPr>
          </w:pPr>
          <w:hyperlink w:anchor="_Toc118271788" w:history="1">
            <w:r w:rsidRPr="002C1EAB">
              <w:rPr>
                <w:rStyle w:val="Hyperkobling"/>
                <w:noProof/>
              </w:rPr>
              <w:t>3.4.</w:t>
            </w:r>
            <w:r>
              <w:rPr>
                <w:rFonts w:cstheme="minorBidi"/>
                <w:noProof/>
              </w:rPr>
              <w:tab/>
            </w:r>
            <w:r w:rsidRPr="002C1EAB">
              <w:rPr>
                <w:rStyle w:val="Hyperkobling"/>
                <w:noProof/>
              </w:rPr>
              <w:t>Medvirkning i prosessen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_Toc118271788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7E5B84" w14:textId="420CDE33" w:rsidR="003A6A45" w:rsidRDefault="003A6A45">
          <w:pPr>
            <w:pStyle w:val="INNH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118271789" w:history="1">
            <w:r w:rsidRPr="002C1EAB">
              <w:rPr>
                <w:rStyle w:val="Hyperkobling"/>
                <w:noProof/>
              </w:rPr>
              <w:t>4.</w:t>
            </w:r>
            <w:r>
              <w:rPr>
                <w:rFonts w:cstheme="minorBidi"/>
                <w:noProof/>
              </w:rPr>
              <w:tab/>
            </w:r>
            <w:r w:rsidRPr="002C1EAB">
              <w:rPr>
                <w:rStyle w:val="Hyperkobling"/>
                <w:noProof/>
              </w:rPr>
              <w:t>Nasjonale og regionale føringer i trafikksikkerhetsarbeidet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_Toc118271789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89CA91" w14:textId="1655E3D3" w:rsidR="003A6A45" w:rsidRDefault="003A6A45">
          <w:pPr>
            <w:pStyle w:val="INNH2"/>
            <w:tabs>
              <w:tab w:val="left" w:pos="880"/>
              <w:tab w:val="right" w:leader="dot" w:pos="9062"/>
            </w:tabs>
            <w:rPr>
              <w:rFonts w:cstheme="minorBidi"/>
              <w:noProof/>
            </w:rPr>
          </w:pPr>
          <w:hyperlink w:anchor="_Toc118271790" w:history="1">
            <w:r w:rsidRPr="002C1EAB">
              <w:rPr>
                <w:rStyle w:val="Hyperkobling"/>
                <w:noProof/>
              </w:rPr>
              <w:t>4.1.</w:t>
            </w:r>
            <w:r>
              <w:rPr>
                <w:rFonts w:cstheme="minorBidi"/>
                <w:noProof/>
              </w:rPr>
              <w:tab/>
            </w:r>
            <w:r w:rsidRPr="002C1EAB">
              <w:rPr>
                <w:rStyle w:val="Hyperkobling"/>
                <w:noProof/>
              </w:rPr>
              <w:t>Meld. St. 40 (2015-2016) Trafikksikkerhetsarbeidet – samordning og organisering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_Toc118271790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2D00ED" w14:textId="771106C4" w:rsidR="003A6A45" w:rsidRDefault="003A6A45">
          <w:pPr>
            <w:pStyle w:val="INNH2"/>
            <w:tabs>
              <w:tab w:val="left" w:pos="880"/>
              <w:tab w:val="right" w:leader="dot" w:pos="9062"/>
            </w:tabs>
            <w:rPr>
              <w:rFonts w:cstheme="minorBidi"/>
              <w:noProof/>
            </w:rPr>
          </w:pPr>
          <w:hyperlink w:anchor="_Toc118271791" w:history="1">
            <w:r w:rsidRPr="002C1EAB">
              <w:rPr>
                <w:rStyle w:val="Hyperkobling"/>
                <w:noProof/>
              </w:rPr>
              <w:t>4.2.</w:t>
            </w:r>
            <w:r>
              <w:rPr>
                <w:rFonts w:cstheme="minorBidi"/>
                <w:noProof/>
              </w:rPr>
              <w:tab/>
            </w:r>
            <w:r w:rsidRPr="002C1EAB">
              <w:rPr>
                <w:rStyle w:val="Hyperkobling"/>
                <w:noProof/>
              </w:rPr>
              <w:t>Nasjonal transportplan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_Toc118271791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8985A5" w14:textId="224FFAB5" w:rsidR="003A6A45" w:rsidRDefault="003A6A45">
          <w:pPr>
            <w:pStyle w:val="INNH3"/>
            <w:tabs>
              <w:tab w:val="left" w:pos="1320"/>
              <w:tab w:val="right" w:leader="dot" w:pos="9062"/>
            </w:tabs>
            <w:rPr>
              <w:rFonts w:cstheme="minorBidi"/>
              <w:noProof/>
            </w:rPr>
          </w:pPr>
          <w:hyperlink w:anchor="_Toc118271792" w:history="1">
            <w:r w:rsidRPr="002C1EAB">
              <w:rPr>
                <w:rStyle w:val="Hyperkobling"/>
                <w:noProof/>
              </w:rPr>
              <w:t>4.2.1.</w:t>
            </w:r>
            <w:r>
              <w:rPr>
                <w:rFonts w:cstheme="minorBidi"/>
                <w:noProof/>
              </w:rPr>
              <w:tab/>
            </w:r>
            <w:r w:rsidRPr="002C1EAB">
              <w:rPr>
                <w:rStyle w:val="Hyperkobling"/>
                <w:noProof/>
              </w:rPr>
              <w:t>Barnas transportplan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_Toc118271792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D90D50" w14:textId="32AA2FD2" w:rsidR="003A6A45" w:rsidRDefault="003A6A45">
          <w:pPr>
            <w:pStyle w:val="INNH2"/>
            <w:tabs>
              <w:tab w:val="left" w:pos="880"/>
              <w:tab w:val="right" w:leader="dot" w:pos="9062"/>
            </w:tabs>
            <w:rPr>
              <w:rFonts w:cstheme="minorBidi"/>
              <w:noProof/>
            </w:rPr>
          </w:pPr>
          <w:hyperlink w:anchor="_Toc118271793" w:history="1">
            <w:r w:rsidRPr="002C1EAB">
              <w:rPr>
                <w:rStyle w:val="Hyperkobling"/>
                <w:noProof/>
              </w:rPr>
              <w:t>4.3.</w:t>
            </w:r>
            <w:r>
              <w:rPr>
                <w:rFonts w:cstheme="minorBidi"/>
                <w:noProof/>
              </w:rPr>
              <w:tab/>
            </w:r>
            <w:r w:rsidRPr="002C1EAB">
              <w:rPr>
                <w:rStyle w:val="Hyperkobling"/>
                <w:noProof/>
              </w:rPr>
              <w:t>Nasjonal tiltaksplan for trafikksikkerhet på vei 2022-2025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_Toc118271793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E0B85D" w14:textId="15214CCB" w:rsidR="003A6A45" w:rsidRDefault="003A6A45">
          <w:pPr>
            <w:pStyle w:val="INNH2"/>
            <w:tabs>
              <w:tab w:val="left" w:pos="880"/>
              <w:tab w:val="right" w:leader="dot" w:pos="9062"/>
            </w:tabs>
            <w:rPr>
              <w:rFonts w:cstheme="minorBidi"/>
              <w:noProof/>
            </w:rPr>
          </w:pPr>
          <w:hyperlink w:anchor="_Toc118271794" w:history="1">
            <w:r w:rsidRPr="002C1EAB">
              <w:rPr>
                <w:rStyle w:val="Hyperkobling"/>
                <w:noProof/>
              </w:rPr>
              <w:t>4.4.</w:t>
            </w:r>
            <w:r>
              <w:rPr>
                <w:rFonts w:cstheme="minorBidi"/>
                <w:noProof/>
              </w:rPr>
              <w:tab/>
            </w:r>
            <w:r w:rsidRPr="002C1EAB">
              <w:rPr>
                <w:rStyle w:val="Hyperkobling"/>
                <w:noProof/>
              </w:rPr>
              <w:t>Folkehelse og trafikksikkerhet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_Toc118271794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0D9CD5" w14:textId="60B3959B" w:rsidR="003A6A45" w:rsidRDefault="003A6A45">
          <w:pPr>
            <w:pStyle w:val="INNH2"/>
            <w:tabs>
              <w:tab w:val="left" w:pos="880"/>
              <w:tab w:val="right" w:leader="dot" w:pos="9062"/>
            </w:tabs>
            <w:rPr>
              <w:rFonts w:cstheme="minorBidi"/>
              <w:noProof/>
            </w:rPr>
          </w:pPr>
          <w:hyperlink w:anchor="_Toc118271795" w:history="1">
            <w:r w:rsidRPr="002C1EAB">
              <w:rPr>
                <w:rStyle w:val="Hyperkobling"/>
                <w:noProof/>
              </w:rPr>
              <w:t>4.5.</w:t>
            </w:r>
            <w:r>
              <w:rPr>
                <w:rFonts w:cstheme="minorBidi"/>
                <w:noProof/>
              </w:rPr>
              <w:tab/>
            </w:r>
            <w:r w:rsidRPr="002C1EAB">
              <w:rPr>
                <w:rStyle w:val="Hyperkobling"/>
                <w:noProof/>
              </w:rPr>
              <w:t>Troms og Finnmark fylkeskommune: Regional transportplan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_Toc118271795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465113" w14:textId="7DA18051" w:rsidR="003A6A45" w:rsidRDefault="003A6A45">
          <w:pPr>
            <w:pStyle w:val="INNH2"/>
            <w:tabs>
              <w:tab w:val="left" w:pos="880"/>
              <w:tab w:val="right" w:leader="dot" w:pos="9062"/>
            </w:tabs>
            <w:rPr>
              <w:rFonts w:cstheme="minorBidi"/>
              <w:noProof/>
            </w:rPr>
          </w:pPr>
          <w:hyperlink w:anchor="_Toc118271796" w:history="1">
            <w:r w:rsidRPr="002C1EAB">
              <w:rPr>
                <w:rStyle w:val="Hyperkobling"/>
                <w:noProof/>
              </w:rPr>
              <w:t>4.6.</w:t>
            </w:r>
            <w:r>
              <w:rPr>
                <w:rFonts w:cstheme="minorBidi"/>
                <w:noProof/>
              </w:rPr>
              <w:tab/>
            </w:r>
            <w:r w:rsidRPr="002C1EAB">
              <w:rPr>
                <w:rStyle w:val="Hyperkobling"/>
                <w:noProof/>
              </w:rPr>
              <w:t>Trafikksikker kommune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_Toc118271796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A11A7E" w14:textId="74487DF7" w:rsidR="003A6A45" w:rsidRDefault="003A6A45">
          <w:pPr>
            <w:pStyle w:val="INNH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118271797" w:history="1">
            <w:r w:rsidRPr="002C1EAB">
              <w:rPr>
                <w:rStyle w:val="Hyperkobling"/>
                <w:noProof/>
              </w:rPr>
              <w:t>5.</w:t>
            </w:r>
            <w:r>
              <w:rPr>
                <w:rFonts w:cstheme="minorBidi"/>
                <w:noProof/>
              </w:rPr>
              <w:tab/>
            </w:r>
            <w:r w:rsidRPr="002C1EAB">
              <w:rPr>
                <w:rStyle w:val="Hyperkobling"/>
                <w:noProof/>
              </w:rPr>
              <w:t>Ulykkesutviklingen i Balsfjord kommune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_Toc118271797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8256C1" w14:textId="4E58B696" w:rsidR="003A6A45" w:rsidRDefault="003A6A45">
          <w:pPr>
            <w:pStyle w:val="INNH2"/>
            <w:tabs>
              <w:tab w:val="left" w:pos="880"/>
              <w:tab w:val="right" w:leader="dot" w:pos="9062"/>
            </w:tabs>
            <w:rPr>
              <w:rFonts w:cstheme="minorBidi"/>
              <w:noProof/>
            </w:rPr>
          </w:pPr>
          <w:hyperlink w:anchor="_Toc118271798" w:history="1">
            <w:r w:rsidRPr="002C1EAB">
              <w:rPr>
                <w:rStyle w:val="Hyperkobling"/>
                <w:noProof/>
              </w:rPr>
              <w:t>5.1.</w:t>
            </w:r>
            <w:r>
              <w:rPr>
                <w:rFonts w:cstheme="minorBidi"/>
                <w:noProof/>
              </w:rPr>
              <w:tab/>
            </w:r>
            <w:r w:rsidRPr="002C1EAB">
              <w:rPr>
                <w:rStyle w:val="Hyperkobling"/>
                <w:noProof/>
              </w:rPr>
              <w:t>Trafikale utfordringer i kommunen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_Toc118271798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46CAB4" w14:textId="2F4B02F5" w:rsidR="003A6A45" w:rsidRDefault="003A6A45">
          <w:pPr>
            <w:pStyle w:val="INNH2"/>
            <w:tabs>
              <w:tab w:val="left" w:pos="880"/>
              <w:tab w:val="right" w:leader="dot" w:pos="9062"/>
            </w:tabs>
            <w:rPr>
              <w:rFonts w:cstheme="minorBidi"/>
              <w:noProof/>
            </w:rPr>
          </w:pPr>
          <w:hyperlink w:anchor="_Toc118271799" w:history="1">
            <w:r w:rsidRPr="002C1EAB">
              <w:rPr>
                <w:rStyle w:val="Hyperkobling"/>
                <w:noProof/>
              </w:rPr>
              <w:t>5.2.</w:t>
            </w:r>
            <w:r>
              <w:rPr>
                <w:rFonts w:cstheme="minorBidi"/>
                <w:noProof/>
              </w:rPr>
              <w:tab/>
            </w:r>
            <w:r w:rsidRPr="002C1EAB">
              <w:rPr>
                <w:rStyle w:val="Hyperkobling"/>
                <w:noProof/>
              </w:rPr>
              <w:t>Analyse av ulykkene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_Toc118271799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DB5C1E" w14:textId="05DBD75A" w:rsidR="003A6A45" w:rsidRDefault="003A6A45">
          <w:pPr>
            <w:pStyle w:val="INNH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118271800" w:history="1">
            <w:r w:rsidRPr="002C1EAB">
              <w:rPr>
                <w:rStyle w:val="Hyperkobling"/>
                <w:noProof/>
              </w:rPr>
              <w:t>6.</w:t>
            </w:r>
            <w:r>
              <w:rPr>
                <w:rFonts w:cstheme="minorBidi"/>
                <w:noProof/>
              </w:rPr>
              <w:tab/>
            </w:r>
            <w:r w:rsidRPr="002C1EAB">
              <w:rPr>
                <w:rStyle w:val="Hyperkobling"/>
                <w:noProof/>
              </w:rPr>
              <w:t>Mål og strategi for trafikksikkerhetsarbeidet i Balsfjord kommune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_Toc118271800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69C723" w14:textId="6F5135BD" w:rsidR="003A6A45" w:rsidRDefault="003A6A45">
          <w:pPr>
            <w:pStyle w:val="INNH2"/>
            <w:tabs>
              <w:tab w:val="left" w:pos="880"/>
              <w:tab w:val="right" w:leader="dot" w:pos="9062"/>
            </w:tabs>
            <w:rPr>
              <w:rFonts w:cstheme="minorBidi"/>
              <w:noProof/>
            </w:rPr>
          </w:pPr>
          <w:hyperlink w:anchor="_Toc118271801" w:history="1">
            <w:r w:rsidRPr="002C1EAB">
              <w:rPr>
                <w:rStyle w:val="Hyperkobling"/>
                <w:noProof/>
              </w:rPr>
              <w:t>6.1.</w:t>
            </w:r>
            <w:r>
              <w:rPr>
                <w:rFonts w:cstheme="minorBidi"/>
                <w:noProof/>
              </w:rPr>
              <w:tab/>
            </w:r>
            <w:r w:rsidRPr="002C1EAB">
              <w:rPr>
                <w:rStyle w:val="Hyperkobling"/>
                <w:noProof/>
              </w:rPr>
              <w:t>Målsetting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_Toc118271801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095431" w14:textId="7B6A2889" w:rsidR="003A6A45" w:rsidRDefault="003A6A45">
          <w:pPr>
            <w:pStyle w:val="INNH2"/>
            <w:tabs>
              <w:tab w:val="left" w:pos="880"/>
              <w:tab w:val="right" w:leader="dot" w:pos="9062"/>
            </w:tabs>
            <w:rPr>
              <w:rFonts w:cstheme="minorBidi"/>
              <w:noProof/>
            </w:rPr>
          </w:pPr>
          <w:hyperlink w:anchor="_Toc118271802" w:history="1">
            <w:r w:rsidRPr="002C1EAB">
              <w:rPr>
                <w:rStyle w:val="Hyperkobling"/>
                <w:noProof/>
              </w:rPr>
              <w:t>6.2.</w:t>
            </w:r>
            <w:r>
              <w:rPr>
                <w:rFonts w:cstheme="minorBidi"/>
                <w:noProof/>
              </w:rPr>
              <w:tab/>
            </w:r>
            <w:r w:rsidRPr="002C1EAB">
              <w:rPr>
                <w:rStyle w:val="Hyperkobling"/>
                <w:noProof/>
              </w:rPr>
              <w:t>Strategi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_Toc118271802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EFCAC6" w14:textId="3490A2C7" w:rsidR="003A6A45" w:rsidRDefault="003A6A45">
          <w:pPr>
            <w:pStyle w:val="INNH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118271803" w:history="1">
            <w:r w:rsidRPr="002C1EAB">
              <w:rPr>
                <w:rStyle w:val="Hyperkobling"/>
                <w:noProof/>
              </w:rPr>
              <w:t>7.</w:t>
            </w:r>
            <w:r>
              <w:rPr>
                <w:rFonts w:cstheme="minorBidi"/>
                <w:noProof/>
              </w:rPr>
              <w:tab/>
            </w:r>
            <w:r w:rsidRPr="002C1EAB">
              <w:rPr>
                <w:rStyle w:val="Hyperkobling"/>
                <w:noProof/>
              </w:rPr>
              <w:t>Kommunale tiltak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_Toc118271803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42C1DB" w14:textId="1DA4BACA" w:rsidR="003A6A45" w:rsidRDefault="003A6A45">
          <w:pPr>
            <w:pStyle w:val="INNH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18271804" w:history="1">
            <w:r w:rsidRPr="002C1EAB">
              <w:rPr>
                <w:rStyle w:val="Hyperkobling"/>
                <w:noProof/>
              </w:rPr>
              <w:t>7.1. Risikoadferd i trafikken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_Toc118271804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13C3AD" w14:textId="1CB303B1" w:rsidR="003A6A45" w:rsidRDefault="003A6A45">
          <w:pPr>
            <w:pStyle w:val="INNH3"/>
            <w:tabs>
              <w:tab w:val="left" w:pos="1320"/>
              <w:tab w:val="right" w:leader="dot" w:pos="9062"/>
            </w:tabs>
            <w:rPr>
              <w:rFonts w:cstheme="minorBidi"/>
              <w:noProof/>
            </w:rPr>
          </w:pPr>
          <w:hyperlink w:anchor="_Toc118271805" w:history="1">
            <w:r w:rsidRPr="002C1EAB">
              <w:rPr>
                <w:rStyle w:val="Hyperkobling"/>
                <w:noProof/>
              </w:rPr>
              <w:t>7.1.1.</w:t>
            </w:r>
            <w:r>
              <w:rPr>
                <w:rFonts w:cstheme="minorBidi"/>
                <w:noProof/>
              </w:rPr>
              <w:tab/>
            </w:r>
            <w:r w:rsidRPr="002C1EAB">
              <w:rPr>
                <w:rStyle w:val="Hyperkobling"/>
                <w:noProof/>
              </w:rPr>
              <w:t>Fart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_Toc118271805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46AADF" w14:textId="0A9ABB9C" w:rsidR="003A6A45" w:rsidRDefault="003A6A45">
          <w:pPr>
            <w:pStyle w:val="INNH3"/>
            <w:tabs>
              <w:tab w:val="left" w:pos="1320"/>
              <w:tab w:val="right" w:leader="dot" w:pos="9062"/>
            </w:tabs>
            <w:rPr>
              <w:rFonts w:cstheme="minorBidi"/>
              <w:noProof/>
            </w:rPr>
          </w:pPr>
          <w:hyperlink w:anchor="_Toc118271806" w:history="1">
            <w:r w:rsidRPr="002C1EAB">
              <w:rPr>
                <w:rStyle w:val="Hyperkobling"/>
                <w:noProof/>
              </w:rPr>
              <w:t>7.1.2.</w:t>
            </w:r>
            <w:r>
              <w:rPr>
                <w:rFonts w:cstheme="minorBidi"/>
                <w:noProof/>
              </w:rPr>
              <w:tab/>
            </w:r>
            <w:r w:rsidRPr="002C1EAB">
              <w:rPr>
                <w:rStyle w:val="Hyperkobling"/>
                <w:noProof/>
              </w:rPr>
              <w:t>Rus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_Toc118271806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1623ED" w14:textId="672498A5" w:rsidR="003A6A45" w:rsidRDefault="003A6A45">
          <w:pPr>
            <w:pStyle w:val="INNH3"/>
            <w:tabs>
              <w:tab w:val="left" w:pos="1320"/>
              <w:tab w:val="right" w:leader="dot" w:pos="9062"/>
            </w:tabs>
            <w:rPr>
              <w:rFonts w:cstheme="minorBidi"/>
              <w:noProof/>
            </w:rPr>
          </w:pPr>
          <w:hyperlink w:anchor="_Toc118271807" w:history="1">
            <w:r w:rsidRPr="002C1EAB">
              <w:rPr>
                <w:rStyle w:val="Hyperkobling"/>
                <w:noProof/>
              </w:rPr>
              <w:t>7.1.3.</w:t>
            </w:r>
            <w:r>
              <w:rPr>
                <w:rFonts w:cstheme="minorBidi"/>
                <w:noProof/>
              </w:rPr>
              <w:tab/>
            </w:r>
            <w:r w:rsidRPr="002C1EAB">
              <w:rPr>
                <w:rStyle w:val="Hyperkobling"/>
                <w:noProof/>
              </w:rPr>
              <w:t>Bilbeltebruk og riktig sikring av barn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_Toc118271807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6CF8B1" w14:textId="263CDF92" w:rsidR="003A6A45" w:rsidRDefault="003A6A45">
          <w:pPr>
            <w:pStyle w:val="INNH3"/>
            <w:tabs>
              <w:tab w:val="left" w:pos="1320"/>
              <w:tab w:val="right" w:leader="dot" w:pos="9062"/>
            </w:tabs>
            <w:rPr>
              <w:rFonts w:cstheme="minorBidi"/>
              <w:noProof/>
            </w:rPr>
          </w:pPr>
          <w:hyperlink w:anchor="_Toc118271808" w:history="1">
            <w:r w:rsidRPr="002C1EAB">
              <w:rPr>
                <w:rStyle w:val="Hyperkobling"/>
                <w:noProof/>
              </w:rPr>
              <w:t>7.1.4.</w:t>
            </w:r>
            <w:r>
              <w:rPr>
                <w:rFonts w:cstheme="minorBidi"/>
                <w:noProof/>
              </w:rPr>
              <w:tab/>
            </w:r>
            <w:r w:rsidRPr="002C1EAB">
              <w:rPr>
                <w:rStyle w:val="Hyperkobling"/>
                <w:noProof/>
              </w:rPr>
              <w:t>Uoppmerksomhet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_Toc118271808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8D5D9E" w14:textId="04E4479C" w:rsidR="003A6A45" w:rsidRDefault="003A6A45">
          <w:pPr>
            <w:pStyle w:val="INNH2"/>
            <w:tabs>
              <w:tab w:val="left" w:pos="880"/>
              <w:tab w:val="right" w:leader="dot" w:pos="9062"/>
            </w:tabs>
            <w:rPr>
              <w:rFonts w:cstheme="minorBidi"/>
              <w:noProof/>
            </w:rPr>
          </w:pPr>
          <w:hyperlink w:anchor="_Toc118271809" w:history="1">
            <w:r w:rsidRPr="002C1EAB">
              <w:rPr>
                <w:rStyle w:val="Hyperkobling"/>
                <w:noProof/>
              </w:rPr>
              <w:t>7.2.</w:t>
            </w:r>
            <w:r>
              <w:rPr>
                <w:rFonts w:cstheme="minorBidi"/>
                <w:noProof/>
              </w:rPr>
              <w:tab/>
            </w:r>
            <w:r w:rsidRPr="002C1EAB">
              <w:rPr>
                <w:rStyle w:val="Hyperkobling"/>
                <w:noProof/>
              </w:rPr>
              <w:t>Befolkningsgrupper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_Toc118271809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4D3C88" w14:textId="4FDA7933" w:rsidR="003A6A45" w:rsidRDefault="003A6A45">
          <w:pPr>
            <w:pStyle w:val="INNH3"/>
            <w:tabs>
              <w:tab w:val="left" w:pos="1320"/>
              <w:tab w:val="right" w:leader="dot" w:pos="9062"/>
            </w:tabs>
            <w:rPr>
              <w:rFonts w:cstheme="minorBidi"/>
              <w:noProof/>
            </w:rPr>
          </w:pPr>
          <w:hyperlink w:anchor="_Toc118271810" w:history="1">
            <w:r w:rsidRPr="002C1EAB">
              <w:rPr>
                <w:rStyle w:val="Hyperkobling"/>
                <w:noProof/>
              </w:rPr>
              <w:t>7.2.1.</w:t>
            </w:r>
            <w:r>
              <w:rPr>
                <w:rFonts w:cstheme="minorBidi"/>
                <w:noProof/>
              </w:rPr>
              <w:tab/>
            </w:r>
            <w:r w:rsidRPr="002C1EAB">
              <w:rPr>
                <w:rStyle w:val="Hyperkobling"/>
                <w:noProof/>
              </w:rPr>
              <w:t>Barn 0-14 år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_Toc118271810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1807D9" w14:textId="6F2AF432" w:rsidR="003A6A45" w:rsidRDefault="003A6A45">
          <w:pPr>
            <w:pStyle w:val="INNH3"/>
            <w:tabs>
              <w:tab w:val="left" w:pos="1320"/>
              <w:tab w:val="right" w:leader="dot" w:pos="9062"/>
            </w:tabs>
            <w:rPr>
              <w:rFonts w:cstheme="minorBidi"/>
              <w:noProof/>
            </w:rPr>
          </w:pPr>
          <w:hyperlink w:anchor="_Toc118271811" w:history="1">
            <w:r w:rsidRPr="002C1EAB">
              <w:rPr>
                <w:rStyle w:val="Hyperkobling"/>
                <w:noProof/>
              </w:rPr>
              <w:t>7.2.2.</w:t>
            </w:r>
            <w:r>
              <w:rPr>
                <w:rFonts w:cstheme="minorBidi"/>
                <w:noProof/>
              </w:rPr>
              <w:tab/>
            </w:r>
            <w:r w:rsidRPr="002C1EAB">
              <w:rPr>
                <w:rStyle w:val="Hyperkobling"/>
                <w:noProof/>
              </w:rPr>
              <w:t>Ungdom og unge førere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_Toc118271811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F1CC86" w14:textId="417A31B4" w:rsidR="003A6A45" w:rsidRDefault="003A6A45">
          <w:pPr>
            <w:pStyle w:val="INNH3"/>
            <w:tabs>
              <w:tab w:val="left" w:pos="1320"/>
              <w:tab w:val="right" w:leader="dot" w:pos="9062"/>
            </w:tabs>
            <w:rPr>
              <w:rFonts w:cstheme="minorBidi"/>
              <w:noProof/>
            </w:rPr>
          </w:pPr>
          <w:hyperlink w:anchor="_Toc118271812" w:history="1">
            <w:r w:rsidRPr="002C1EAB">
              <w:rPr>
                <w:rStyle w:val="Hyperkobling"/>
                <w:noProof/>
              </w:rPr>
              <w:t>7.2.3.</w:t>
            </w:r>
            <w:r>
              <w:rPr>
                <w:rFonts w:cstheme="minorBidi"/>
                <w:noProof/>
              </w:rPr>
              <w:tab/>
            </w:r>
            <w:r w:rsidRPr="002C1EAB">
              <w:rPr>
                <w:rStyle w:val="Hyperkobling"/>
                <w:noProof/>
              </w:rPr>
              <w:t>Eldre trafikanter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_Toc118271812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400F78" w14:textId="78D08B57" w:rsidR="003A6A45" w:rsidRDefault="003A6A45">
          <w:pPr>
            <w:pStyle w:val="INNH2"/>
            <w:tabs>
              <w:tab w:val="left" w:pos="880"/>
              <w:tab w:val="right" w:leader="dot" w:pos="9062"/>
            </w:tabs>
            <w:rPr>
              <w:rFonts w:cstheme="minorBidi"/>
              <w:noProof/>
            </w:rPr>
          </w:pPr>
          <w:hyperlink w:anchor="_Toc118271813" w:history="1">
            <w:r w:rsidRPr="002C1EAB">
              <w:rPr>
                <w:rStyle w:val="Hyperkobling"/>
                <w:noProof/>
              </w:rPr>
              <w:t>7.3.</w:t>
            </w:r>
            <w:r>
              <w:rPr>
                <w:rFonts w:cstheme="minorBidi"/>
                <w:noProof/>
              </w:rPr>
              <w:tab/>
            </w:r>
            <w:r w:rsidRPr="002C1EAB">
              <w:rPr>
                <w:rStyle w:val="Hyperkobling"/>
                <w:noProof/>
              </w:rPr>
              <w:t>Trafikantgrupper/kjøretøygrupper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_Toc118271813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9E1974" w14:textId="5AF5E261" w:rsidR="003A6A45" w:rsidRDefault="003A6A45">
          <w:pPr>
            <w:pStyle w:val="INNH3"/>
            <w:tabs>
              <w:tab w:val="left" w:pos="1320"/>
              <w:tab w:val="right" w:leader="dot" w:pos="9062"/>
            </w:tabs>
            <w:rPr>
              <w:rFonts w:cstheme="minorBidi"/>
              <w:noProof/>
            </w:rPr>
          </w:pPr>
          <w:hyperlink w:anchor="_Toc118271814" w:history="1">
            <w:r w:rsidRPr="002C1EAB">
              <w:rPr>
                <w:rStyle w:val="Hyperkobling"/>
                <w:noProof/>
              </w:rPr>
              <w:t>7.3.1.</w:t>
            </w:r>
            <w:r>
              <w:rPr>
                <w:rFonts w:cstheme="minorBidi"/>
                <w:noProof/>
              </w:rPr>
              <w:tab/>
            </w:r>
            <w:r w:rsidRPr="002C1EAB">
              <w:rPr>
                <w:rStyle w:val="Hyperkobling"/>
                <w:noProof/>
              </w:rPr>
              <w:t>Gående og syklende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_Toc118271814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434D16" w14:textId="4F0660D5" w:rsidR="003A6A45" w:rsidRDefault="003A6A45">
          <w:pPr>
            <w:pStyle w:val="INNH3"/>
            <w:tabs>
              <w:tab w:val="left" w:pos="1320"/>
              <w:tab w:val="right" w:leader="dot" w:pos="9062"/>
            </w:tabs>
            <w:rPr>
              <w:rFonts w:cstheme="minorBidi"/>
              <w:noProof/>
            </w:rPr>
          </w:pPr>
          <w:hyperlink w:anchor="_Toc118271815" w:history="1">
            <w:r w:rsidRPr="002C1EAB">
              <w:rPr>
                <w:rStyle w:val="Hyperkobling"/>
                <w:noProof/>
              </w:rPr>
              <w:t>7.3.2.</w:t>
            </w:r>
            <w:r>
              <w:rPr>
                <w:rFonts w:cstheme="minorBidi"/>
                <w:noProof/>
              </w:rPr>
              <w:tab/>
            </w:r>
            <w:r w:rsidRPr="002C1EAB">
              <w:rPr>
                <w:rStyle w:val="Hyperkobling"/>
                <w:noProof/>
              </w:rPr>
              <w:t>Motorsykkel og moped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_Toc118271815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F113F8" w14:textId="07B72B5E" w:rsidR="003A6A45" w:rsidRDefault="003A6A45">
          <w:pPr>
            <w:pStyle w:val="INNH3"/>
            <w:tabs>
              <w:tab w:val="left" w:pos="1320"/>
              <w:tab w:val="right" w:leader="dot" w:pos="9062"/>
            </w:tabs>
            <w:rPr>
              <w:rFonts w:cstheme="minorBidi"/>
              <w:noProof/>
            </w:rPr>
          </w:pPr>
          <w:hyperlink w:anchor="_Toc118271816" w:history="1">
            <w:r w:rsidRPr="002C1EAB">
              <w:rPr>
                <w:rStyle w:val="Hyperkobling"/>
                <w:noProof/>
              </w:rPr>
              <w:t>7.3.3.</w:t>
            </w:r>
            <w:r>
              <w:rPr>
                <w:rFonts w:cstheme="minorBidi"/>
                <w:noProof/>
              </w:rPr>
              <w:tab/>
            </w:r>
            <w:r w:rsidRPr="002C1EAB">
              <w:rPr>
                <w:rStyle w:val="Hyperkobling"/>
                <w:noProof/>
              </w:rPr>
              <w:t>Godstransport på veg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_Toc118271816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97D5CD" w14:textId="44F0DF80" w:rsidR="003A6A45" w:rsidRDefault="003A6A45">
          <w:pPr>
            <w:pStyle w:val="INNH2"/>
            <w:tabs>
              <w:tab w:val="left" w:pos="880"/>
              <w:tab w:val="right" w:leader="dot" w:pos="9062"/>
            </w:tabs>
            <w:rPr>
              <w:rFonts w:cstheme="minorBidi"/>
              <w:noProof/>
            </w:rPr>
          </w:pPr>
          <w:hyperlink w:anchor="_Toc118271817" w:history="1">
            <w:r w:rsidRPr="002C1EAB">
              <w:rPr>
                <w:rStyle w:val="Hyperkobling"/>
                <w:noProof/>
              </w:rPr>
              <w:t>7.4.</w:t>
            </w:r>
            <w:r>
              <w:rPr>
                <w:rFonts w:cstheme="minorBidi"/>
                <w:noProof/>
              </w:rPr>
              <w:tab/>
            </w:r>
            <w:r w:rsidRPr="002C1EAB">
              <w:rPr>
                <w:rStyle w:val="Hyperkobling"/>
                <w:noProof/>
              </w:rPr>
              <w:t>Møteulykker og utforkjøringsulykker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_Toc118271817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F208F7" w14:textId="0D6351A8" w:rsidR="003A6A45" w:rsidRDefault="003A6A45">
          <w:pPr>
            <w:pStyle w:val="INNH2"/>
            <w:tabs>
              <w:tab w:val="left" w:pos="880"/>
              <w:tab w:val="right" w:leader="dot" w:pos="9062"/>
            </w:tabs>
            <w:rPr>
              <w:rFonts w:cstheme="minorBidi"/>
              <w:noProof/>
            </w:rPr>
          </w:pPr>
          <w:hyperlink w:anchor="_Toc118271818" w:history="1">
            <w:r w:rsidRPr="002C1EAB">
              <w:rPr>
                <w:rStyle w:val="Hyperkobling"/>
                <w:noProof/>
              </w:rPr>
              <w:t>7.5.</w:t>
            </w:r>
            <w:r>
              <w:rPr>
                <w:rFonts w:cstheme="minorBidi"/>
                <w:noProof/>
              </w:rPr>
              <w:tab/>
            </w:r>
            <w:r w:rsidRPr="002C1EAB">
              <w:rPr>
                <w:rStyle w:val="Hyperkobling"/>
                <w:noProof/>
              </w:rPr>
              <w:t>Drift og vedlikehold.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_Toc118271818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4ED05B" w14:textId="021704BC" w:rsidR="003A6A45" w:rsidRDefault="003A6A45">
          <w:pPr>
            <w:pStyle w:val="INNH2"/>
            <w:tabs>
              <w:tab w:val="left" w:pos="880"/>
              <w:tab w:val="right" w:leader="dot" w:pos="9062"/>
            </w:tabs>
            <w:rPr>
              <w:rFonts w:cstheme="minorBidi"/>
              <w:noProof/>
            </w:rPr>
          </w:pPr>
          <w:hyperlink w:anchor="_Toc118271819" w:history="1">
            <w:r w:rsidRPr="002C1EAB">
              <w:rPr>
                <w:rStyle w:val="Hyperkobling"/>
                <w:noProof/>
              </w:rPr>
              <w:t>7.6.</w:t>
            </w:r>
            <w:r>
              <w:rPr>
                <w:rFonts w:cstheme="minorBidi"/>
                <w:noProof/>
              </w:rPr>
              <w:tab/>
            </w:r>
            <w:r w:rsidRPr="002C1EAB">
              <w:rPr>
                <w:rStyle w:val="Hyperkobling"/>
                <w:noProof/>
              </w:rPr>
              <w:t>Bruk av ny teknologi i trafikksikkerhetsarbeidet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_Toc118271819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9C312B" w14:textId="01EC3922" w:rsidR="003A6A45" w:rsidRDefault="003A6A45">
          <w:pPr>
            <w:pStyle w:val="INNH2"/>
            <w:tabs>
              <w:tab w:val="left" w:pos="880"/>
              <w:tab w:val="right" w:leader="dot" w:pos="9062"/>
            </w:tabs>
            <w:rPr>
              <w:rFonts w:cstheme="minorBidi"/>
              <w:noProof/>
            </w:rPr>
          </w:pPr>
          <w:hyperlink w:anchor="_Toc118271820" w:history="1">
            <w:r w:rsidRPr="002C1EAB">
              <w:rPr>
                <w:rStyle w:val="Hyperkobling"/>
                <w:noProof/>
              </w:rPr>
              <w:t>7.7.</w:t>
            </w:r>
            <w:r>
              <w:rPr>
                <w:rFonts w:cstheme="minorBidi"/>
                <w:noProof/>
              </w:rPr>
              <w:tab/>
            </w:r>
            <w:r w:rsidRPr="002C1EAB">
              <w:rPr>
                <w:rStyle w:val="Hyperkobling"/>
                <w:noProof/>
              </w:rPr>
              <w:t>Trafikksikkerhetsarbeid i offentlige og private virksomheter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_Toc118271820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16E6A1" w14:textId="65A8A60E" w:rsidR="003A6A45" w:rsidRDefault="003A6A45">
          <w:pPr>
            <w:pStyle w:val="INNH2"/>
            <w:tabs>
              <w:tab w:val="left" w:pos="880"/>
              <w:tab w:val="right" w:leader="dot" w:pos="9062"/>
            </w:tabs>
            <w:rPr>
              <w:rFonts w:cstheme="minorBidi"/>
              <w:noProof/>
            </w:rPr>
          </w:pPr>
          <w:hyperlink w:anchor="_Toc118271821" w:history="1">
            <w:r w:rsidRPr="002C1EAB">
              <w:rPr>
                <w:rStyle w:val="Hyperkobling"/>
                <w:noProof/>
              </w:rPr>
              <w:t>7.8.</w:t>
            </w:r>
            <w:r>
              <w:rPr>
                <w:rFonts w:cstheme="minorBidi"/>
                <w:noProof/>
              </w:rPr>
              <w:tab/>
            </w:r>
            <w:r w:rsidRPr="002C1EAB">
              <w:rPr>
                <w:rStyle w:val="Hyperkobling"/>
                <w:noProof/>
              </w:rPr>
              <w:t>Arbeid for å styrke kunnskapsgrunnlaget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_Toc118271821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9AAE8A" w14:textId="4857FCF1" w:rsidR="003A6A45" w:rsidRDefault="003A6A45">
          <w:pPr>
            <w:pStyle w:val="INNH2"/>
            <w:tabs>
              <w:tab w:val="left" w:pos="880"/>
              <w:tab w:val="right" w:leader="dot" w:pos="9062"/>
            </w:tabs>
            <w:rPr>
              <w:rFonts w:cstheme="minorBidi"/>
              <w:noProof/>
            </w:rPr>
          </w:pPr>
          <w:hyperlink w:anchor="_Toc118271822" w:history="1">
            <w:r w:rsidRPr="002C1EAB">
              <w:rPr>
                <w:rStyle w:val="Hyperkobling"/>
                <w:noProof/>
              </w:rPr>
              <w:t>7.9.</w:t>
            </w:r>
            <w:r>
              <w:rPr>
                <w:rFonts w:cstheme="minorBidi"/>
                <w:noProof/>
              </w:rPr>
              <w:tab/>
            </w:r>
            <w:r w:rsidRPr="002C1EAB">
              <w:rPr>
                <w:rStyle w:val="Hyperkobling"/>
                <w:noProof/>
              </w:rPr>
              <w:t>Fysiske tiltak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_Toc118271822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26CE4E" w14:textId="5012353D" w:rsidR="003A6A45" w:rsidRDefault="003A6A45">
          <w:pPr>
            <w:pStyle w:val="INNH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118271823" w:history="1">
            <w:r w:rsidRPr="002C1EAB">
              <w:rPr>
                <w:rStyle w:val="Hyperkobling"/>
                <w:noProof/>
              </w:rPr>
              <w:t>8.</w:t>
            </w:r>
            <w:r>
              <w:rPr>
                <w:rFonts w:cstheme="minorBidi"/>
                <w:noProof/>
              </w:rPr>
              <w:tab/>
            </w:r>
            <w:r w:rsidRPr="002C1EAB">
              <w:rPr>
                <w:rStyle w:val="Hyperkobling"/>
                <w:noProof/>
              </w:rPr>
              <w:t>Økonomi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_Toc118271823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C56EEF" w14:textId="43818DD4" w:rsidR="003A6A45" w:rsidRDefault="003A6A45">
          <w:pPr>
            <w:pStyle w:val="INNH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118271824" w:history="1">
            <w:r w:rsidRPr="002C1EAB">
              <w:rPr>
                <w:rStyle w:val="Hyperkobling"/>
                <w:noProof/>
              </w:rPr>
              <w:t>9.</w:t>
            </w:r>
            <w:r>
              <w:rPr>
                <w:rFonts w:cstheme="minorBidi"/>
                <w:noProof/>
              </w:rPr>
              <w:tab/>
            </w:r>
            <w:r w:rsidRPr="002C1EAB">
              <w:rPr>
                <w:rStyle w:val="Hyperkobling"/>
                <w:noProof/>
              </w:rPr>
              <w:t>Evaluering, rullering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_Toc118271824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3DB68B" w14:textId="68343411" w:rsidR="003A6A45" w:rsidRDefault="003A6A45">
          <w:pPr>
            <w:pStyle w:val="INNH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18271825" w:history="1">
            <w:r w:rsidRPr="002C1EAB">
              <w:rPr>
                <w:rStyle w:val="Hyperkobling"/>
                <w:noProof/>
              </w:rPr>
              <w:t>Vedlegg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_Toc118271825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90C5AB" w14:textId="5940209C" w:rsidR="003A6A45" w:rsidRDefault="003A6A45">
          <w:pPr>
            <w:pStyle w:val="INNH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18271826" w:history="1">
            <w:r w:rsidRPr="002C1EAB">
              <w:rPr>
                <w:rStyle w:val="Hyperkobling"/>
                <w:noProof/>
              </w:rPr>
              <w:t>Vedlegg 1 Handlingsplan fysiske tiltak fra 2022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_Toc118271826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FBFC6D" w14:textId="65B7F2FD" w:rsidR="003A6A45" w:rsidRDefault="003A6A45">
          <w:pPr>
            <w:pStyle w:val="INNH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18271827" w:history="1">
            <w:r w:rsidRPr="002C1EAB">
              <w:rPr>
                <w:rStyle w:val="Hyperkobling"/>
                <w:noProof/>
              </w:rPr>
              <w:t>Vedlegg 2 Tiltak i Trafikksikkerhetsplanen med ansvarlig for gjennomføring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_Toc118271827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0FAA21" w14:textId="117558FD" w:rsidR="003A6A45" w:rsidRDefault="003A6A45">
          <w:pPr>
            <w:pStyle w:val="INNH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18271828" w:history="1">
            <w:r w:rsidRPr="002C1EAB">
              <w:rPr>
                <w:rStyle w:val="Hyperkobling"/>
                <w:noProof/>
              </w:rPr>
              <w:t>Vedlegg 3 Trafikksikker kommune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_Toc118271828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FE873C" w14:textId="61FF4333" w:rsidR="003A6A45" w:rsidRDefault="003A6A45">
          <w:pPr>
            <w:pStyle w:val="INNH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18271829" w:history="1">
            <w:r w:rsidRPr="002C1EAB">
              <w:rPr>
                <w:rStyle w:val="Hyperkobling"/>
                <w:noProof/>
              </w:rPr>
              <w:t>Vedlegg 4 Skadestatistikken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_Toc118271829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2F977C" w14:textId="5B96DB11" w:rsidR="00F00EAD" w:rsidRDefault="00F00EAD">
          <w:r>
            <w:rPr>
              <w:b/>
              <w:bCs/>
            </w:rPr>
            <w:fldChar w:fldCharType="end"/>
          </w:r>
        </w:p>
      </w:sdtContent>
    </w:sdt>
    <w:p w14:paraId="4CD347CA" w14:textId="77777777" w:rsidR="00F00EAD" w:rsidRPr="00F00EAD" w:rsidRDefault="00F00EAD" w:rsidP="007860D9">
      <w:pPr>
        <w:rPr>
          <w:rFonts w:cstheme="minorHAnsi"/>
          <w:sz w:val="24"/>
          <w:szCs w:val="24"/>
        </w:rPr>
      </w:pPr>
    </w:p>
    <w:p w14:paraId="6075DEC2" w14:textId="77777777" w:rsidR="00F00EAD" w:rsidRDefault="00F00EAD" w:rsidP="007860D9">
      <w:pPr>
        <w:rPr>
          <w:rFonts w:cstheme="minorHAnsi"/>
          <w:sz w:val="24"/>
          <w:szCs w:val="24"/>
        </w:rPr>
      </w:pPr>
    </w:p>
    <w:p w14:paraId="24EF922B" w14:textId="77777777" w:rsidR="00C00E52" w:rsidRDefault="00C00E52" w:rsidP="007860D9">
      <w:pPr>
        <w:rPr>
          <w:rFonts w:cstheme="minorHAnsi"/>
          <w:sz w:val="24"/>
          <w:szCs w:val="24"/>
        </w:rPr>
      </w:pPr>
    </w:p>
    <w:p w14:paraId="15C73F5C" w14:textId="77777777" w:rsidR="00B266A3" w:rsidRDefault="00B266A3" w:rsidP="007860D9">
      <w:pPr>
        <w:rPr>
          <w:rFonts w:cstheme="minorHAnsi"/>
          <w:sz w:val="24"/>
          <w:szCs w:val="24"/>
        </w:rPr>
      </w:pPr>
    </w:p>
    <w:p w14:paraId="17D667B1" w14:textId="77777777" w:rsidR="00B266A3" w:rsidRDefault="00B266A3" w:rsidP="007860D9">
      <w:pPr>
        <w:rPr>
          <w:rFonts w:cstheme="minorHAnsi"/>
          <w:sz w:val="24"/>
          <w:szCs w:val="24"/>
        </w:rPr>
      </w:pPr>
    </w:p>
    <w:p w14:paraId="1754BEC8" w14:textId="77777777" w:rsidR="00010AF2" w:rsidRDefault="00010AF2" w:rsidP="007860D9">
      <w:pPr>
        <w:rPr>
          <w:rFonts w:cstheme="minorHAnsi"/>
          <w:sz w:val="24"/>
          <w:szCs w:val="24"/>
        </w:rPr>
      </w:pPr>
    </w:p>
    <w:p w14:paraId="2927AB17" w14:textId="77777777" w:rsidR="0071561C" w:rsidRDefault="0071561C" w:rsidP="007860D9">
      <w:pPr>
        <w:rPr>
          <w:rFonts w:cstheme="minorHAnsi"/>
          <w:sz w:val="24"/>
          <w:szCs w:val="24"/>
        </w:rPr>
      </w:pPr>
    </w:p>
    <w:p w14:paraId="71DB602D" w14:textId="77777777" w:rsidR="0071561C" w:rsidRDefault="0071561C" w:rsidP="007860D9">
      <w:pPr>
        <w:rPr>
          <w:rFonts w:cstheme="minorHAnsi"/>
          <w:sz w:val="24"/>
          <w:szCs w:val="24"/>
        </w:rPr>
      </w:pPr>
    </w:p>
    <w:p w14:paraId="0805A1DA" w14:textId="77777777" w:rsidR="0071561C" w:rsidRDefault="0071561C" w:rsidP="007860D9">
      <w:pPr>
        <w:rPr>
          <w:rFonts w:cstheme="minorHAnsi"/>
          <w:sz w:val="24"/>
          <w:szCs w:val="24"/>
        </w:rPr>
      </w:pPr>
    </w:p>
    <w:p w14:paraId="5B1ED347" w14:textId="77777777" w:rsidR="00B266A3" w:rsidRDefault="00B266A3" w:rsidP="007860D9">
      <w:pPr>
        <w:rPr>
          <w:rFonts w:cstheme="minorHAnsi"/>
          <w:sz w:val="24"/>
          <w:szCs w:val="24"/>
        </w:rPr>
      </w:pPr>
    </w:p>
    <w:p w14:paraId="489C35A4" w14:textId="77777777" w:rsidR="00B266A3" w:rsidRDefault="00B266A3" w:rsidP="007860D9">
      <w:pPr>
        <w:rPr>
          <w:rFonts w:cstheme="minorHAnsi"/>
          <w:sz w:val="24"/>
          <w:szCs w:val="24"/>
        </w:rPr>
      </w:pPr>
    </w:p>
    <w:p w14:paraId="2BC2AF2B" w14:textId="77777777" w:rsidR="00B266A3" w:rsidRDefault="00B266A3" w:rsidP="007860D9">
      <w:pPr>
        <w:rPr>
          <w:rFonts w:cstheme="minorHAnsi"/>
          <w:sz w:val="24"/>
          <w:szCs w:val="24"/>
        </w:rPr>
      </w:pPr>
    </w:p>
    <w:p w14:paraId="66C6CF3F" w14:textId="77777777" w:rsidR="00B266A3" w:rsidRDefault="00B266A3" w:rsidP="007860D9">
      <w:pPr>
        <w:rPr>
          <w:rFonts w:cstheme="minorHAnsi"/>
          <w:sz w:val="24"/>
          <w:szCs w:val="24"/>
        </w:rPr>
      </w:pPr>
    </w:p>
    <w:p w14:paraId="7409A0CA" w14:textId="77777777" w:rsidR="00B266A3" w:rsidRDefault="00B266A3" w:rsidP="007860D9">
      <w:pPr>
        <w:rPr>
          <w:rFonts w:cstheme="minorHAnsi"/>
          <w:sz w:val="24"/>
          <w:szCs w:val="24"/>
        </w:rPr>
      </w:pPr>
    </w:p>
    <w:p w14:paraId="2C80562C" w14:textId="77777777" w:rsidR="00811900" w:rsidRPr="00F00EAD" w:rsidRDefault="00811900" w:rsidP="007860D9">
      <w:pPr>
        <w:rPr>
          <w:rFonts w:cstheme="minorHAnsi"/>
          <w:sz w:val="24"/>
          <w:szCs w:val="24"/>
        </w:rPr>
      </w:pPr>
    </w:p>
    <w:p w14:paraId="5276A28F" w14:textId="77777777" w:rsidR="00AD0AB5" w:rsidRPr="00C731CE" w:rsidRDefault="00AD0AB5" w:rsidP="00AD0AB5">
      <w:pPr>
        <w:pStyle w:val="Overskrift1"/>
        <w:numPr>
          <w:ilvl w:val="0"/>
          <w:numId w:val="1"/>
        </w:numPr>
        <w:rPr>
          <w:sz w:val="36"/>
        </w:rPr>
      </w:pPr>
      <w:bookmarkStart w:id="0" w:name="_Toc118271782"/>
      <w:r w:rsidRPr="00C731CE">
        <w:rPr>
          <w:sz w:val="36"/>
        </w:rPr>
        <w:lastRenderedPageBreak/>
        <w:t>Forord</w:t>
      </w:r>
      <w:bookmarkEnd w:id="0"/>
    </w:p>
    <w:p w14:paraId="14D3AB02" w14:textId="2AE1A9C9" w:rsidR="00D74949" w:rsidRDefault="00D74949" w:rsidP="00A72A83">
      <w:pPr>
        <w:jc w:val="left"/>
        <w:rPr>
          <w:sz w:val="22"/>
          <w:szCs w:val="24"/>
        </w:rPr>
      </w:pPr>
      <w:r w:rsidRPr="00D74949">
        <w:rPr>
          <w:sz w:val="22"/>
          <w:szCs w:val="24"/>
        </w:rPr>
        <w:t xml:space="preserve">Trafikksikkerhet handler om å kunne bevege seg trygt i sitt lokalmiljø, enten man er fotgjenger, syklist eller bilist – barn, ungdom eller voksen. Trafikksikkerhetsarbeid for alle trafikantgrupper er viktige folkehelsetiltak. </w:t>
      </w:r>
    </w:p>
    <w:p w14:paraId="53EF21E8" w14:textId="16331D59" w:rsidR="00D74949" w:rsidRPr="00C00E52" w:rsidRDefault="00AD0AB5" w:rsidP="00A72A83">
      <w:pPr>
        <w:jc w:val="left"/>
        <w:rPr>
          <w:sz w:val="22"/>
          <w:szCs w:val="24"/>
        </w:rPr>
      </w:pPr>
      <w:r w:rsidRPr="00C00E52">
        <w:rPr>
          <w:sz w:val="22"/>
          <w:szCs w:val="24"/>
        </w:rPr>
        <w:t xml:space="preserve">Som vegeier, har kommunen et spesifikt ansvar for trafikksikkerhetstiltak på kommunale veger. I henhold til folkehelseloven og plan- og bygningsloven har kommunen </w:t>
      </w:r>
      <w:r w:rsidR="009D184B">
        <w:rPr>
          <w:sz w:val="22"/>
          <w:szCs w:val="24"/>
        </w:rPr>
        <w:t xml:space="preserve">også </w:t>
      </w:r>
      <w:r w:rsidRPr="00C00E52">
        <w:rPr>
          <w:sz w:val="22"/>
          <w:szCs w:val="24"/>
        </w:rPr>
        <w:t>et generelt ansvar for å</w:t>
      </w:r>
      <w:r w:rsidR="006876FF">
        <w:rPr>
          <w:sz w:val="22"/>
          <w:szCs w:val="24"/>
        </w:rPr>
        <w:t xml:space="preserve"> fremme befolkningens helse og</w:t>
      </w:r>
      <w:r w:rsidRPr="00C00E52">
        <w:rPr>
          <w:sz w:val="22"/>
          <w:szCs w:val="24"/>
        </w:rPr>
        <w:t xml:space="preserve"> fore</w:t>
      </w:r>
      <w:r w:rsidR="00C236CB" w:rsidRPr="00C00E52">
        <w:rPr>
          <w:sz w:val="22"/>
          <w:szCs w:val="24"/>
        </w:rPr>
        <w:t xml:space="preserve">bygge skader og ulykker lokalt. </w:t>
      </w:r>
      <w:r w:rsidR="00D74949">
        <w:rPr>
          <w:sz w:val="22"/>
          <w:szCs w:val="24"/>
        </w:rPr>
        <w:t>Kommunen har ansvar og virkemidler til å til å bedre trafikksikkerheten gjennom kommunens roller og oppgaver som planmyndighet, skole- og barnehageeier, arbeidsgiver, transportkj</w:t>
      </w:r>
      <w:r w:rsidR="009D184B">
        <w:rPr>
          <w:sz w:val="22"/>
          <w:szCs w:val="24"/>
        </w:rPr>
        <w:t xml:space="preserve">øper, folkehelseaktør og vegeier. </w:t>
      </w:r>
      <w:r w:rsidR="00FC1E63">
        <w:rPr>
          <w:sz w:val="22"/>
          <w:szCs w:val="24"/>
        </w:rPr>
        <w:t xml:space="preserve">På denne måten </w:t>
      </w:r>
      <w:r w:rsidR="009D184B">
        <w:rPr>
          <w:sz w:val="22"/>
          <w:szCs w:val="24"/>
        </w:rPr>
        <w:t xml:space="preserve">kan kommunen bidra til økt innsats i det lokale trafikksikkerhetsarbeidet. </w:t>
      </w:r>
    </w:p>
    <w:p w14:paraId="4AA2D6A6" w14:textId="6F2D456C" w:rsidR="00960B51" w:rsidRDefault="00984EE6" w:rsidP="00A72A83">
      <w:pPr>
        <w:jc w:val="left"/>
        <w:rPr>
          <w:sz w:val="22"/>
          <w:szCs w:val="24"/>
        </w:rPr>
      </w:pPr>
      <w:r w:rsidRPr="00C00E52">
        <w:rPr>
          <w:sz w:val="22"/>
          <w:szCs w:val="24"/>
        </w:rPr>
        <w:t>Trafikksikkerhetsplanen 2022 – 2025</w:t>
      </w:r>
      <w:r w:rsidR="00AD0AB5" w:rsidRPr="00C00E52">
        <w:rPr>
          <w:sz w:val="22"/>
          <w:szCs w:val="24"/>
        </w:rPr>
        <w:t xml:space="preserve"> vil danne grunnlaget for videreføring av trafikksikkerhetsarbeidet i Balsfjord kommune.</w:t>
      </w:r>
      <w:r w:rsidRPr="00C00E52">
        <w:rPr>
          <w:sz w:val="22"/>
          <w:szCs w:val="24"/>
        </w:rPr>
        <w:t xml:space="preserve"> </w:t>
      </w:r>
      <w:r w:rsidR="00960B51">
        <w:rPr>
          <w:sz w:val="22"/>
          <w:szCs w:val="24"/>
        </w:rPr>
        <w:t xml:space="preserve">Det er viktig at tiltakene i trafikksikkerhetsplanen blir fulgt opp og gjennomført. </w:t>
      </w:r>
    </w:p>
    <w:p w14:paraId="64116CE7" w14:textId="77777777" w:rsidR="007860D9" w:rsidRDefault="00AD0AB5" w:rsidP="007860D9">
      <w:pPr>
        <w:pStyle w:val="Overskrift1"/>
        <w:numPr>
          <w:ilvl w:val="0"/>
          <w:numId w:val="1"/>
        </w:numPr>
        <w:rPr>
          <w:sz w:val="36"/>
        </w:rPr>
      </w:pPr>
      <w:bookmarkStart w:id="1" w:name="_Toc118271783"/>
      <w:r w:rsidRPr="00C731CE">
        <w:rPr>
          <w:sz w:val="36"/>
        </w:rPr>
        <w:t>Sammendrag</w:t>
      </w:r>
      <w:bookmarkEnd w:id="1"/>
    </w:p>
    <w:p w14:paraId="32414E5B" w14:textId="2DAA0053" w:rsidR="005C2DD8" w:rsidRDefault="005C2DD8" w:rsidP="00A72A83">
      <w:pPr>
        <w:jc w:val="left"/>
        <w:rPr>
          <w:sz w:val="22"/>
        </w:rPr>
      </w:pPr>
      <w:r>
        <w:rPr>
          <w:sz w:val="22"/>
        </w:rPr>
        <w:t>Trafikksikkerhetsplanen for Balsfjord kommune 2022-2025 retter seg etter nasjonale og regi</w:t>
      </w:r>
      <w:r w:rsidR="003A210B">
        <w:rPr>
          <w:sz w:val="22"/>
        </w:rPr>
        <w:t xml:space="preserve">onale føringer. </w:t>
      </w:r>
      <w:r w:rsidR="00CC0BD3">
        <w:rPr>
          <w:sz w:val="22"/>
        </w:rPr>
        <w:t xml:space="preserve">Planen tar utgangspunkt i en mal som er utarbeidet av Trygg Trafikk. </w:t>
      </w:r>
      <w:r w:rsidR="003A210B">
        <w:rPr>
          <w:sz w:val="22"/>
        </w:rPr>
        <w:t>Nasjonal</w:t>
      </w:r>
      <w:r>
        <w:rPr>
          <w:sz w:val="22"/>
        </w:rPr>
        <w:t xml:space="preserve"> tiltaksplan for trafikksikkerhet er sentral i målsettingene og utarbeidelsen av tiltakene i planen. Balsfjord kommune har som mål å bli godkjent som </w:t>
      </w:r>
      <w:r w:rsidRPr="005C2DD8">
        <w:rPr>
          <w:i/>
          <w:sz w:val="22"/>
        </w:rPr>
        <w:t>Trafikksikker kommune</w:t>
      </w:r>
      <w:r>
        <w:rPr>
          <w:sz w:val="22"/>
        </w:rPr>
        <w:t xml:space="preserve"> innen </w:t>
      </w:r>
      <w:r w:rsidR="000F5255">
        <w:rPr>
          <w:sz w:val="22"/>
        </w:rPr>
        <w:t>første halvdel av</w:t>
      </w:r>
      <w:r>
        <w:rPr>
          <w:sz w:val="22"/>
        </w:rPr>
        <w:t xml:space="preserve"> 2023, etter en godkjenningsordning utarbeidet av Trygg Trafikk. </w:t>
      </w:r>
      <w:r w:rsidR="00FC482E">
        <w:rPr>
          <w:sz w:val="22"/>
        </w:rPr>
        <w:t xml:space="preserve">Godkjenningen innebærer en forpliktelse til å arbeide systematisk med trafikksikkerhet i alle relevante sektorer innenfor sitt ansvarsområde. </w:t>
      </w:r>
    </w:p>
    <w:p w14:paraId="5D4B348E" w14:textId="77777777" w:rsidR="005C2DD8" w:rsidRDefault="005C2DD8" w:rsidP="005C2DD8">
      <w:pPr>
        <w:jc w:val="left"/>
        <w:rPr>
          <w:sz w:val="22"/>
        </w:rPr>
      </w:pPr>
      <w:r>
        <w:rPr>
          <w:sz w:val="22"/>
        </w:rPr>
        <w:t>Målet med planen er å øke kommunens innsats i trafikksikkerhetsarbeidet, samt gi føringer for prioriteringer i videre arbeid med trafikksikkerhet. Planen er en forutsetning for statlig støtte til planlegging og gjennomføring av tiltak for økt trafikksikkerhet for kommunens innbyggere.</w:t>
      </w:r>
    </w:p>
    <w:p w14:paraId="75E15AEC" w14:textId="68DF72A7" w:rsidR="005C2DD8" w:rsidRPr="0064541E" w:rsidRDefault="00F23687" w:rsidP="00A72A83">
      <w:pPr>
        <w:jc w:val="left"/>
        <w:rPr>
          <w:sz w:val="22"/>
        </w:rPr>
      </w:pPr>
      <w:r>
        <w:rPr>
          <w:sz w:val="22"/>
        </w:rPr>
        <w:t xml:space="preserve">For å sikre et godt </w:t>
      </w:r>
      <w:r w:rsidR="007C6397">
        <w:rPr>
          <w:sz w:val="22"/>
        </w:rPr>
        <w:t>og</w:t>
      </w:r>
      <w:r>
        <w:rPr>
          <w:sz w:val="22"/>
        </w:rPr>
        <w:t xml:space="preserve"> helhetlig trafikksikkerhetsarbeid er tiltakene i planen sammensatt av </w:t>
      </w:r>
      <w:r w:rsidR="000850E8">
        <w:rPr>
          <w:sz w:val="22"/>
        </w:rPr>
        <w:t>trafikantrettede</w:t>
      </w:r>
      <w:r>
        <w:rPr>
          <w:sz w:val="22"/>
        </w:rPr>
        <w:t xml:space="preserve"> og fysiske tiltak.</w:t>
      </w:r>
      <w:r w:rsidR="005C2DD8">
        <w:rPr>
          <w:sz w:val="22"/>
        </w:rPr>
        <w:t xml:space="preserve"> </w:t>
      </w:r>
      <w:r>
        <w:rPr>
          <w:sz w:val="22"/>
        </w:rPr>
        <w:t xml:space="preserve">Fysiske tiltak er oppført i en rangert prioriteringsliste på kommunale veger, og på fylkeskommunale veger skal </w:t>
      </w:r>
      <w:r w:rsidR="00FE7AF5">
        <w:rPr>
          <w:sz w:val="22"/>
        </w:rPr>
        <w:t>kommunen</w:t>
      </w:r>
      <w:r>
        <w:rPr>
          <w:sz w:val="22"/>
        </w:rPr>
        <w:t xml:space="preserve"> gå i dialog med vegeier. Enkelte tiltak krever begrensede ressurser og vil kunne gjennomføres raskt, mens andre tiltak krever mer omfattende planlegging og samarbeid.</w:t>
      </w:r>
      <w:r w:rsidR="00FE7AF5">
        <w:rPr>
          <w:sz w:val="22"/>
        </w:rPr>
        <w:t xml:space="preserve"> </w:t>
      </w:r>
    </w:p>
    <w:p w14:paraId="06D0168F" w14:textId="77777777" w:rsidR="00AD0AB5" w:rsidRPr="00C731CE" w:rsidRDefault="00AD0AB5" w:rsidP="00AD0AB5">
      <w:pPr>
        <w:pStyle w:val="Overskrift1"/>
        <w:numPr>
          <w:ilvl w:val="0"/>
          <w:numId w:val="1"/>
        </w:numPr>
        <w:rPr>
          <w:sz w:val="36"/>
        </w:rPr>
      </w:pPr>
      <w:bookmarkStart w:id="2" w:name="_Toc118271784"/>
      <w:r w:rsidRPr="00C731CE">
        <w:rPr>
          <w:sz w:val="36"/>
        </w:rPr>
        <w:t>Innledning</w:t>
      </w:r>
      <w:bookmarkEnd w:id="2"/>
    </w:p>
    <w:p w14:paraId="77FE274A" w14:textId="6B964061" w:rsidR="00AD0AB5" w:rsidRPr="007860D9" w:rsidRDefault="00BD5294" w:rsidP="002F1259">
      <w:pPr>
        <w:pStyle w:val="Overskrift2"/>
        <w:numPr>
          <w:ilvl w:val="1"/>
          <w:numId w:val="1"/>
        </w:numPr>
      </w:pPr>
      <w:r>
        <w:t xml:space="preserve"> </w:t>
      </w:r>
      <w:bookmarkStart w:id="3" w:name="_Toc118271785"/>
      <w:r w:rsidR="00AD0AB5" w:rsidRPr="007860D9">
        <w:t>Historikk</w:t>
      </w:r>
      <w:bookmarkEnd w:id="3"/>
    </w:p>
    <w:p w14:paraId="6C363CB0" w14:textId="4B83DB44" w:rsidR="002636F1" w:rsidRPr="002636F1" w:rsidRDefault="00AD0AB5" w:rsidP="00A72A83">
      <w:pPr>
        <w:jc w:val="left"/>
        <w:rPr>
          <w:sz w:val="22"/>
          <w:szCs w:val="24"/>
        </w:rPr>
      </w:pPr>
      <w:r w:rsidRPr="00C00E52">
        <w:rPr>
          <w:sz w:val="22"/>
          <w:szCs w:val="24"/>
        </w:rPr>
        <w:t>Denne planen er nr</w:t>
      </w:r>
      <w:r w:rsidRPr="0034152A">
        <w:rPr>
          <w:sz w:val="22"/>
          <w:szCs w:val="24"/>
        </w:rPr>
        <w:t>.</w:t>
      </w:r>
      <w:r w:rsidR="00C236CB" w:rsidRPr="0034152A">
        <w:rPr>
          <w:sz w:val="22"/>
          <w:szCs w:val="24"/>
        </w:rPr>
        <w:t xml:space="preserve"> </w:t>
      </w:r>
      <w:r w:rsidR="0034152A" w:rsidRPr="00055791">
        <w:rPr>
          <w:sz w:val="22"/>
          <w:szCs w:val="24"/>
        </w:rPr>
        <w:t>2</w:t>
      </w:r>
      <w:r w:rsidR="0034152A">
        <w:rPr>
          <w:color w:val="FF0000"/>
          <w:sz w:val="22"/>
          <w:szCs w:val="24"/>
        </w:rPr>
        <w:t xml:space="preserve"> </w:t>
      </w:r>
      <w:r w:rsidRPr="00C00E52">
        <w:rPr>
          <w:sz w:val="22"/>
          <w:szCs w:val="24"/>
        </w:rPr>
        <w:t xml:space="preserve">i rekken av trafikksikkerhetsplaner for Balsfjord kommune. Planene har hatt som hovedfunksjon å være et styringsverktøy for et målrettet trafikksikkerhetsarbeid i kommunen, og </w:t>
      </w:r>
      <w:r w:rsidR="007C6397">
        <w:rPr>
          <w:sz w:val="22"/>
          <w:szCs w:val="24"/>
        </w:rPr>
        <w:t>dette arbeidet videreføres og styrkes i denne planen.</w:t>
      </w:r>
      <w:r w:rsidRPr="00C00E52">
        <w:rPr>
          <w:sz w:val="22"/>
          <w:szCs w:val="24"/>
        </w:rPr>
        <w:t xml:space="preserve"> </w:t>
      </w:r>
    </w:p>
    <w:p w14:paraId="57D27144" w14:textId="77BA921A" w:rsidR="005E5205" w:rsidRDefault="005E5205" w:rsidP="002F1259">
      <w:pPr>
        <w:pStyle w:val="Overskrift2"/>
        <w:numPr>
          <w:ilvl w:val="1"/>
          <w:numId w:val="1"/>
        </w:numPr>
      </w:pPr>
      <w:bookmarkStart w:id="4" w:name="_Toc118271786"/>
      <w:r>
        <w:t>Organisering av trafikksikkerhetsarbeidet i Balsfjord kommune</w:t>
      </w:r>
      <w:bookmarkEnd w:id="4"/>
    </w:p>
    <w:p w14:paraId="3F50240E" w14:textId="5B01E7A0" w:rsidR="005E5205" w:rsidRPr="00C00E52" w:rsidRDefault="005E5205" w:rsidP="00A72A83">
      <w:pPr>
        <w:jc w:val="left"/>
        <w:rPr>
          <w:sz w:val="22"/>
          <w:szCs w:val="24"/>
        </w:rPr>
      </w:pPr>
      <w:r w:rsidRPr="00F155B1">
        <w:rPr>
          <w:sz w:val="22"/>
          <w:szCs w:val="24"/>
        </w:rPr>
        <w:t xml:space="preserve">Denne utgaven av Balsfjord kommunes </w:t>
      </w:r>
      <w:r w:rsidR="0015004F" w:rsidRPr="00F155B1">
        <w:rPr>
          <w:sz w:val="22"/>
          <w:szCs w:val="24"/>
        </w:rPr>
        <w:t>plan</w:t>
      </w:r>
      <w:r w:rsidRPr="00F155B1">
        <w:rPr>
          <w:sz w:val="22"/>
          <w:szCs w:val="24"/>
        </w:rPr>
        <w:t xml:space="preserve"> for trafikksikkerhet er en </w:t>
      </w:r>
      <w:r w:rsidR="006F2BFA" w:rsidRPr="00F155B1">
        <w:rPr>
          <w:sz w:val="22"/>
          <w:szCs w:val="24"/>
        </w:rPr>
        <w:t>revidering</w:t>
      </w:r>
      <w:r w:rsidRPr="00F155B1">
        <w:rPr>
          <w:sz w:val="22"/>
          <w:szCs w:val="24"/>
        </w:rPr>
        <w:t xml:space="preserve"> av planen som gjaldt for </w:t>
      </w:r>
      <w:r w:rsidR="0034152A">
        <w:rPr>
          <w:sz w:val="22"/>
          <w:szCs w:val="24"/>
        </w:rPr>
        <w:t xml:space="preserve">perioden </w:t>
      </w:r>
      <w:r w:rsidR="002113F6">
        <w:rPr>
          <w:sz w:val="22"/>
          <w:szCs w:val="24"/>
        </w:rPr>
        <w:t>2013-2</w:t>
      </w:r>
      <w:r w:rsidR="00C236CB" w:rsidRPr="00F155B1">
        <w:rPr>
          <w:sz w:val="22"/>
          <w:szCs w:val="24"/>
        </w:rPr>
        <w:t>016.</w:t>
      </w:r>
      <w:r w:rsidR="006F2BFA" w:rsidRPr="00F155B1">
        <w:rPr>
          <w:sz w:val="22"/>
          <w:szCs w:val="24"/>
        </w:rPr>
        <w:t xml:space="preserve"> </w:t>
      </w:r>
      <w:r w:rsidRPr="00F155B1">
        <w:rPr>
          <w:sz w:val="22"/>
          <w:szCs w:val="24"/>
        </w:rPr>
        <w:t>Trafikksik</w:t>
      </w:r>
      <w:r w:rsidR="0034152A">
        <w:rPr>
          <w:sz w:val="22"/>
          <w:szCs w:val="24"/>
        </w:rPr>
        <w:t>kerhetsplan</w:t>
      </w:r>
      <w:r w:rsidR="00490418">
        <w:rPr>
          <w:sz w:val="22"/>
          <w:szCs w:val="24"/>
        </w:rPr>
        <w:t>en</w:t>
      </w:r>
      <w:r w:rsidR="0034152A">
        <w:rPr>
          <w:sz w:val="22"/>
          <w:szCs w:val="24"/>
        </w:rPr>
        <w:t xml:space="preserve"> behandles som en tema</w:t>
      </w:r>
      <w:r w:rsidRPr="00F155B1">
        <w:rPr>
          <w:sz w:val="22"/>
          <w:szCs w:val="24"/>
        </w:rPr>
        <w:t xml:space="preserve">plan og vedtas av kommunestyret. Planen inneholder en </w:t>
      </w:r>
      <w:r w:rsidRPr="00C00E52">
        <w:rPr>
          <w:sz w:val="22"/>
          <w:szCs w:val="24"/>
        </w:rPr>
        <w:t xml:space="preserve">handlingsdel og danner grunnlag for prioritering av tiltak og </w:t>
      </w:r>
      <w:r w:rsidRPr="00C00E52">
        <w:rPr>
          <w:sz w:val="22"/>
          <w:szCs w:val="24"/>
        </w:rPr>
        <w:lastRenderedPageBreak/>
        <w:t>budsjettering. Planen er forankret i nasjonale og regionale trafikksikkerhetsplaner, og har nullvisjon som grunnleggende prinsipp.</w:t>
      </w:r>
    </w:p>
    <w:p w14:paraId="00840B93" w14:textId="77777777" w:rsidR="005E5205" w:rsidRPr="00C00E52" w:rsidRDefault="005E5205" w:rsidP="00A72A83">
      <w:pPr>
        <w:jc w:val="left"/>
        <w:rPr>
          <w:sz w:val="22"/>
          <w:szCs w:val="24"/>
        </w:rPr>
      </w:pPr>
      <w:r w:rsidRPr="00C00E52">
        <w:rPr>
          <w:sz w:val="22"/>
          <w:szCs w:val="24"/>
        </w:rPr>
        <w:t>Trafikksikkerhetsarbeidet i Balsfjord kommune er forankret hos rådmannen, og ansvaret for prosessen med å utarbeide en ny tra</w:t>
      </w:r>
      <w:r w:rsidR="00984EE6" w:rsidRPr="00C00E52">
        <w:rPr>
          <w:sz w:val="22"/>
          <w:szCs w:val="24"/>
        </w:rPr>
        <w:t>fikksikkerhetsplan for perioden 2022-2025</w:t>
      </w:r>
      <w:r w:rsidRPr="00C00E52">
        <w:rPr>
          <w:color w:val="FF0000"/>
          <w:sz w:val="22"/>
          <w:szCs w:val="24"/>
        </w:rPr>
        <w:t xml:space="preserve"> </w:t>
      </w:r>
      <w:r w:rsidRPr="00C00E52">
        <w:rPr>
          <w:sz w:val="22"/>
          <w:szCs w:val="24"/>
        </w:rPr>
        <w:t>er tillagt sektor for organisasjon</w:t>
      </w:r>
      <w:r w:rsidR="007B7C01">
        <w:rPr>
          <w:sz w:val="22"/>
          <w:szCs w:val="24"/>
        </w:rPr>
        <w:t>s-</w:t>
      </w:r>
      <w:r w:rsidRPr="00C00E52">
        <w:rPr>
          <w:sz w:val="22"/>
          <w:szCs w:val="24"/>
        </w:rPr>
        <w:t xml:space="preserve"> og </w:t>
      </w:r>
      <w:r w:rsidR="008524AE" w:rsidRPr="00C00E52">
        <w:rPr>
          <w:sz w:val="22"/>
          <w:szCs w:val="24"/>
        </w:rPr>
        <w:t>samfunnsutvikling</w:t>
      </w:r>
      <w:r w:rsidRPr="00C00E52">
        <w:rPr>
          <w:sz w:val="22"/>
          <w:szCs w:val="24"/>
        </w:rPr>
        <w:t>. Kommunen ser det som viktig å forankre arbeidet hos rådmannen v</w:t>
      </w:r>
      <w:r w:rsidR="00B36F5C" w:rsidRPr="00C00E52">
        <w:rPr>
          <w:sz w:val="22"/>
          <w:szCs w:val="24"/>
        </w:rPr>
        <w:t>/Øyvind Korsberg</w:t>
      </w:r>
      <w:r w:rsidRPr="00C00E52">
        <w:rPr>
          <w:sz w:val="22"/>
          <w:szCs w:val="24"/>
        </w:rPr>
        <w:t xml:space="preserve"> for å synliggjøre at alle kommunens sektorer må ta sin naturlige del av ansvaret. Det er av avgjørende betydning for arbeidet at den enkelte sektorleder sørger for at </w:t>
      </w:r>
      <w:r w:rsidR="0034152A">
        <w:rPr>
          <w:sz w:val="22"/>
          <w:szCs w:val="24"/>
        </w:rPr>
        <w:t>egne</w:t>
      </w:r>
      <w:r w:rsidRPr="00C00E52">
        <w:rPr>
          <w:sz w:val="22"/>
          <w:szCs w:val="24"/>
        </w:rPr>
        <w:t xml:space="preserve"> tiltak i planen blir gjennomført. </w:t>
      </w:r>
    </w:p>
    <w:p w14:paraId="64BCBBC0" w14:textId="71EF4FB9" w:rsidR="00B36F5C" w:rsidRDefault="001070A2" w:rsidP="002F1259">
      <w:pPr>
        <w:pStyle w:val="Overskrift2"/>
        <w:numPr>
          <w:ilvl w:val="1"/>
          <w:numId w:val="1"/>
        </w:numPr>
      </w:pPr>
      <w:r>
        <w:t xml:space="preserve"> </w:t>
      </w:r>
      <w:bookmarkStart w:id="5" w:name="_Toc118271787"/>
      <w:r w:rsidR="008524AE">
        <w:t>Samarbeidspartnere</w:t>
      </w:r>
      <w:r w:rsidR="00BA380B">
        <w:t xml:space="preserve"> / aktører i trafikksikkerhetsarbeidet</w:t>
      </w:r>
      <w:bookmarkEnd w:id="5"/>
    </w:p>
    <w:p w14:paraId="377B9B2E" w14:textId="3C6DD40F" w:rsidR="007860D9" w:rsidRDefault="008E2CF4" w:rsidP="00A72A83">
      <w:pPr>
        <w:jc w:val="left"/>
        <w:rPr>
          <w:sz w:val="22"/>
          <w:szCs w:val="24"/>
        </w:rPr>
      </w:pPr>
      <w:r w:rsidRPr="00F155B1">
        <w:rPr>
          <w:sz w:val="22"/>
          <w:szCs w:val="24"/>
        </w:rPr>
        <w:t xml:space="preserve">Trafikksikkerhetsplanen bygger på et tverrfaglig samarbeid mellom sektorene i kommunen. </w:t>
      </w:r>
      <w:r w:rsidR="00F87EBF">
        <w:rPr>
          <w:sz w:val="22"/>
          <w:szCs w:val="24"/>
        </w:rPr>
        <w:t xml:space="preserve">Viktige </w:t>
      </w:r>
      <w:r w:rsidR="00D43662">
        <w:rPr>
          <w:sz w:val="22"/>
          <w:szCs w:val="24"/>
        </w:rPr>
        <w:t xml:space="preserve">aktører i trafikksikkerhetsarbeidet er </w:t>
      </w:r>
      <w:r w:rsidRPr="00F155B1">
        <w:rPr>
          <w:sz w:val="22"/>
          <w:szCs w:val="24"/>
        </w:rPr>
        <w:t>politiet, Troms fylkeskom</w:t>
      </w:r>
      <w:r w:rsidR="00AD7789">
        <w:rPr>
          <w:sz w:val="22"/>
          <w:szCs w:val="24"/>
        </w:rPr>
        <w:t>mune, Statens vegvesen,</w:t>
      </w:r>
      <w:r w:rsidR="00D43662">
        <w:rPr>
          <w:sz w:val="22"/>
          <w:szCs w:val="24"/>
        </w:rPr>
        <w:t xml:space="preserve"> Trygg trafikk</w:t>
      </w:r>
      <w:r w:rsidR="00AD7789">
        <w:rPr>
          <w:sz w:val="22"/>
          <w:szCs w:val="24"/>
        </w:rPr>
        <w:t xml:space="preserve"> og brann- og redningstjenesten</w:t>
      </w:r>
      <w:r w:rsidR="00D43662">
        <w:rPr>
          <w:sz w:val="22"/>
          <w:szCs w:val="24"/>
        </w:rPr>
        <w:t>.</w:t>
      </w:r>
      <w:r w:rsidR="00AD7789">
        <w:rPr>
          <w:color w:val="4F81BD" w:themeColor="accent1"/>
          <w:sz w:val="22"/>
          <w:szCs w:val="24"/>
        </w:rPr>
        <w:t xml:space="preserve"> </w:t>
      </w:r>
      <w:r w:rsidR="00604CA9" w:rsidRPr="00CD4088">
        <w:rPr>
          <w:sz w:val="22"/>
          <w:szCs w:val="24"/>
        </w:rPr>
        <w:t xml:space="preserve">Balsfjord kommune har ikke instruerende myndighet over disse aktørene, og planen inneholder </w:t>
      </w:r>
      <w:r w:rsidR="00604CA9" w:rsidRPr="00F155B1">
        <w:rPr>
          <w:sz w:val="22"/>
          <w:szCs w:val="24"/>
        </w:rPr>
        <w:t>derfor kun tiltak som kommunen har myndighet og ressurser til å iverksette, samt å bidra til stimulering av holdningsskapende prosjekter.</w:t>
      </w:r>
      <w:r w:rsidR="00604CA9">
        <w:rPr>
          <w:sz w:val="22"/>
          <w:szCs w:val="24"/>
        </w:rPr>
        <w:t xml:space="preserve"> </w:t>
      </w:r>
    </w:p>
    <w:p w14:paraId="40446414" w14:textId="25F4F149" w:rsidR="00CC13EB" w:rsidRDefault="001070A2" w:rsidP="002F1259">
      <w:pPr>
        <w:pStyle w:val="Overskrift2"/>
        <w:numPr>
          <w:ilvl w:val="1"/>
          <w:numId w:val="1"/>
        </w:numPr>
      </w:pPr>
      <w:r>
        <w:t xml:space="preserve"> </w:t>
      </w:r>
      <w:bookmarkStart w:id="6" w:name="_Toc118271788"/>
      <w:r w:rsidR="00CC13EB">
        <w:t>Medvirkning i prosessen</w:t>
      </w:r>
      <w:bookmarkEnd w:id="6"/>
    </w:p>
    <w:p w14:paraId="6E23FD1C" w14:textId="56485052" w:rsidR="00CC13EB" w:rsidRDefault="00CC13EB" w:rsidP="00CC13EB">
      <w:pPr>
        <w:jc w:val="left"/>
        <w:rPr>
          <w:sz w:val="22"/>
        </w:rPr>
      </w:pPr>
      <w:r>
        <w:rPr>
          <w:sz w:val="22"/>
        </w:rPr>
        <w:t xml:space="preserve">Balsfjord kommune har under utarbeidelsen av trafikksikkerhetsplanen lagt opp til bred medvirkning for sikre et godt kunnskapsgrunnlag for prioriteringer av trafikksikkerhetstiltak i kommende periode. Aktørene kommunen har hatt kontakt med </w:t>
      </w:r>
      <w:r w:rsidR="00E86AD7">
        <w:rPr>
          <w:sz w:val="22"/>
        </w:rPr>
        <w:t xml:space="preserve">er </w:t>
      </w:r>
      <w:r>
        <w:rPr>
          <w:sz w:val="22"/>
        </w:rPr>
        <w:t xml:space="preserve">skoler, lag, råd og foreninger som til daglig ferdes på vegnettet og vil påvirkes av det trafikksikkerhetsarbeidet kommunen foretar seg. Inkludering av innspill fra innbyggere fra de ulike sentraene og </w:t>
      </w:r>
      <w:r w:rsidRPr="00540D66">
        <w:rPr>
          <w:sz w:val="22"/>
        </w:rPr>
        <w:t>tettstedene</w:t>
      </w:r>
      <w:r>
        <w:rPr>
          <w:sz w:val="22"/>
        </w:rPr>
        <w:t xml:space="preserve"> i kommunen er viktig for å kartlegge </w:t>
      </w:r>
      <w:r w:rsidRPr="00CA7C74">
        <w:rPr>
          <w:sz w:val="22"/>
        </w:rPr>
        <w:t xml:space="preserve">forbedringspotensialet for trafikksikkerheten </w:t>
      </w:r>
      <w:r>
        <w:rPr>
          <w:sz w:val="22"/>
        </w:rPr>
        <w:t xml:space="preserve">i folk sine nærområder. </w:t>
      </w:r>
    </w:p>
    <w:p w14:paraId="75B209B0" w14:textId="78FF4347" w:rsidR="00CC13EB" w:rsidRPr="00E86AD7" w:rsidRDefault="00E86AD7" w:rsidP="00CC13EB">
      <w:pPr>
        <w:jc w:val="left"/>
        <w:rPr>
          <w:sz w:val="22"/>
        </w:rPr>
      </w:pPr>
      <w:r w:rsidRPr="00E86AD7">
        <w:rPr>
          <w:sz w:val="22"/>
        </w:rPr>
        <w:t xml:space="preserve">Under prioriteringen av </w:t>
      </w:r>
      <w:r w:rsidR="00B4270E">
        <w:rPr>
          <w:sz w:val="22"/>
        </w:rPr>
        <w:t>fysiske tiltak</w:t>
      </w:r>
      <w:r w:rsidRPr="00E86AD7">
        <w:rPr>
          <w:sz w:val="22"/>
        </w:rPr>
        <w:t xml:space="preserve"> er </w:t>
      </w:r>
      <w:r w:rsidR="00CC13EB" w:rsidRPr="00E86AD7">
        <w:rPr>
          <w:sz w:val="22"/>
        </w:rPr>
        <w:t xml:space="preserve">tilbakemeldinger om områder som har særlig betydning for barn og unges skoleveg </w:t>
      </w:r>
      <w:r w:rsidR="00B4270E">
        <w:rPr>
          <w:sz w:val="22"/>
        </w:rPr>
        <w:t xml:space="preserve">blitt </w:t>
      </w:r>
      <w:r w:rsidR="00CC13EB" w:rsidRPr="00E86AD7">
        <w:rPr>
          <w:sz w:val="22"/>
        </w:rPr>
        <w:t>vektlagt</w:t>
      </w:r>
      <w:r w:rsidR="003A633C">
        <w:rPr>
          <w:sz w:val="22"/>
        </w:rPr>
        <w:t>, da dette</w:t>
      </w:r>
      <w:r w:rsidRPr="00E86AD7">
        <w:rPr>
          <w:sz w:val="22"/>
        </w:rPr>
        <w:t xml:space="preserve"> </w:t>
      </w:r>
      <w:r w:rsidR="00AD2A51">
        <w:rPr>
          <w:sz w:val="22"/>
        </w:rPr>
        <w:t>er en viktig del av trafikksikkerhetsarbeidet.</w:t>
      </w:r>
    </w:p>
    <w:p w14:paraId="742DF3D0" w14:textId="77777777" w:rsidR="00CC13EB" w:rsidRPr="00F155B1" w:rsidRDefault="00CC13EB" w:rsidP="00A72A83">
      <w:pPr>
        <w:jc w:val="left"/>
        <w:rPr>
          <w:sz w:val="22"/>
          <w:szCs w:val="24"/>
        </w:rPr>
      </w:pPr>
    </w:p>
    <w:p w14:paraId="1BFCFE44" w14:textId="32DE25FA" w:rsidR="008524AE" w:rsidRDefault="008524AE" w:rsidP="00A72A83">
      <w:pPr>
        <w:pStyle w:val="Overskrift1"/>
        <w:numPr>
          <w:ilvl w:val="0"/>
          <w:numId w:val="1"/>
        </w:numPr>
        <w:rPr>
          <w:sz w:val="36"/>
        </w:rPr>
      </w:pPr>
      <w:bookmarkStart w:id="7" w:name="_Toc118271789"/>
      <w:r w:rsidRPr="00C731CE">
        <w:rPr>
          <w:sz w:val="36"/>
        </w:rPr>
        <w:t>Nasjonale og regionale føringer i trafikksikkerhetsarbeidet</w:t>
      </w:r>
      <w:bookmarkEnd w:id="7"/>
    </w:p>
    <w:p w14:paraId="0F63B766" w14:textId="696DF877" w:rsidR="00506533" w:rsidRDefault="00506533" w:rsidP="00506533">
      <w:pPr>
        <w:pStyle w:val="Overskrift2"/>
        <w:numPr>
          <w:ilvl w:val="1"/>
          <w:numId w:val="1"/>
        </w:numPr>
      </w:pPr>
      <w:bookmarkStart w:id="8" w:name="_Toc118271790"/>
      <w:r>
        <w:t>Meld. St. 40 (2015-2016) Trafikksikkerhetsarbeidet – samordning og organisering</w:t>
      </w:r>
      <w:bookmarkEnd w:id="8"/>
    </w:p>
    <w:p w14:paraId="4405DD60" w14:textId="5BF8C143" w:rsidR="006E6AA0" w:rsidRDefault="00736F64" w:rsidP="00291699">
      <w:pPr>
        <w:jc w:val="left"/>
        <w:rPr>
          <w:sz w:val="22"/>
          <w:szCs w:val="22"/>
        </w:rPr>
      </w:pPr>
      <w:r w:rsidRPr="00736F64">
        <w:rPr>
          <w:sz w:val="22"/>
          <w:szCs w:val="22"/>
        </w:rPr>
        <w:t>Som følge av</w:t>
      </w:r>
      <w:r>
        <w:rPr>
          <w:sz w:val="22"/>
          <w:szCs w:val="22"/>
        </w:rPr>
        <w:t xml:space="preserve"> målrettet, tverrsektoriell, kunnskapsbasert og langsiktig innsats er Norge verdensledende innen trafikksikkerhet på veg.</w:t>
      </w:r>
      <w:r w:rsidR="00291699">
        <w:rPr>
          <w:sz w:val="22"/>
          <w:szCs w:val="22"/>
        </w:rPr>
        <w:t xml:space="preserve"> Likevel må trafikksikkerhet ha høy prioritet ettersom trafikkulykker utgjør et </w:t>
      </w:r>
      <w:r w:rsidR="000850E8">
        <w:rPr>
          <w:sz w:val="22"/>
          <w:szCs w:val="22"/>
        </w:rPr>
        <w:t xml:space="preserve">betydelig </w:t>
      </w:r>
      <w:r w:rsidR="00291699">
        <w:rPr>
          <w:sz w:val="22"/>
          <w:szCs w:val="22"/>
        </w:rPr>
        <w:t xml:space="preserve">samfunnsproblem, og innsatsen må intensiveres </w:t>
      </w:r>
      <w:r w:rsidR="005C69B7">
        <w:rPr>
          <w:sz w:val="22"/>
          <w:szCs w:val="22"/>
        </w:rPr>
        <w:t xml:space="preserve">for at </w:t>
      </w:r>
      <w:r w:rsidR="00291699">
        <w:rPr>
          <w:sz w:val="22"/>
          <w:szCs w:val="22"/>
        </w:rPr>
        <w:t>omfanget av tapte liv skal reduseres</w:t>
      </w:r>
      <w:r w:rsidR="006E6AA0">
        <w:rPr>
          <w:sz w:val="22"/>
          <w:szCs w:val="22"/>
        </w:rPr>
        <w:t xml:space="preserve"> ytterligere frem mot nullvisjonen.</w:t>
      </w:r>
    </w:p>
    <w:p w14:paraId="4134F3DE" w14:textId="6B9F497B" w:rsidR="00736F64" w:rsidRDefault="00736F64" w:rsidP="006E6AA0">
      <w:pPr>
        <w:jc w:val="left"/>
        <w:rPr>
          <w:sz w:val="22"/>
          <w:szCs w:val="24"/>
        </w:rPr>
      </w:pPr>
      <w:r>
        <w:rPr>
          <w:sz w:val="22"/>
          <w:szCs w:val="24"/>
        </w:rPr>
        <w:t>Regjeringen vil i planperioden gjennom en bred tilnærming i trafikksikkerhetsarbeidet, føre en målrettet innsats mot de alvorligste ulykkestypene og mo</w:t>
      </w:r>
      <w:r w:rsidR="005C69B7">
        <w:rPr>
          <w:sz w:val="22"/>
          <w:szCs w:val="24"/>
        </w:rPr>
        <w:t>t</w:t>
      </w:r>
      <w:r>
        <w:rPr>
          <w:sz w:val="22"/>
          <w:szCs w:val="24"/>
        </w:rPr>
        <w:t xml:space="preserve"> risikogrupper, hvorav det trafikantrettede trafikksikkerhetsarbeidet skal vektlegges.</w:t>
      </w:r>
    </w:p>
    <w:p w14:paraId="58D2EE31" w14:textId="2F08A70B" w:rsidR="00432DF2" w:rsidRDefault="00432DF2" w:rsidP="006E6AA0">
      <w:pPr>
        <w:jc w:val="left"/>
        <w:rPr>
          <w:sz w:val="22"/>
          <w:szCs w:val="24"/>
        </w:rPr>
      </w:pPr>
    </w:p>
    <w:p w14:paraId="79FD1148" w14:textId="77777777" w:rsidR="00432DF2" w:rsidRPr="006E6AA0" w:rsidRDefault="00432DF2" w:rsidP="006E6AA0">
      <w:pPr>
        <w:jc w:val="left"/>
        <w:rPr>
          <w:color w:val="4F81BD" w:themeColor="accent1"/>
          <w:sz w:val="22"/>
          <w:szCs w:val="24"/>
        </w:rPr>
      </w:pPr>
    </w:p>
    <w:p w14:paraId="53B34647" w14:textId="55F0093F" w:rsidR="00EA3FE4" w:rsidRPr="00EA3FE4" w:rsidRDefault="001070A2" w:rsidP="002F1259">
      <w:pPr>
        <w:pStyle w:val="Overskrift2"/>
        <w:numPr>
          <w:ilvl w:val="1"/>
          <w:numId w:val="1"/>
        </w:numPr>
        <w:rPr>
          <w:sz w:val="24"/>
          <w:szCs w:val="24"/>
        </w:rPr>
      </w:pPr>
      <w:r>
        <w:rPr>
          <w:szCs w:val="24"/>
        </w:rPr>
        <w:lastRenderedPageBreak/>
        <w:t xml:space="preserve"> </w:t>
      </w:r>
      <w:bookmarkStart w:id="9" w:name="_Toc118271791"/>
      <w:r w:rsidR="0047387E" w:rsidRPr="007860D9">
        <w:rPr>
          <w:szCs w:val="24"/>
        </w:rPr>
        <w:t>Nasjonal transportplan</w:t>
      </w:r>
      <w:bookmarkEnd w:id="9"/>
    </w:p>
    <w:p w14:paraId="1F9BE7E3" w14:textId="0BC2AAF2" w:rsidR="004D13A8" w:rsidRDefault="00133BB7" w:rsidP="00A72A83">
      <w:pPr>
        <w:jc w:val="left"/>
        <w:rPr>
          <w:sz w:val="22"/>
          <w:szCs w:val="24"/>
        </w:rPr>
      </w:pPr>
      <w:r>
        <w:rPr>
          <w:sz w:val="22"/>
          <w:szCs w:val="24"/>
        </w:rPr>
        <w:t xml:space="preserve">Meld. St 20 (2020-2021) </w:t>
      </w:r>
      <w:r w:rsidR="00D578D7" w:rsidRPr="004D13A8">
        <w:rPr>
          <w:sz w:val="22"/>
          <w:szCs w:val="24"/>
        </w:rPr>
        <w:t>Nasjonal transportplan 2022-2033</w:t>
      </w:r>
      <w:r w:rsidR="0047387E" w:rsidRPr="004D13A8">
        <w:rPr>
          <w:sz w:val="22"/>
          <w:szCs w:val="24"/>
        </w:rPr>
        <w:t xml:space="preserve"> er en plan for hvordan man skal arbeide i retning av det overordnede og langsiktige målet i </w:t>
      </w:r>
      <w:r w:rsidR="004D13A8" w:rsidRPr="004D13A8">
        <w:rPr>
          <w:sz w:val="22"/>
          <w:szCs w:val="24"/>
        </w:rPr>
        <w:t xml:space="preserve">transportsektoren </w:t>
      </w:r>
      <w:r w:rsidR="004D13A8">
        <w:rPr>
          <w:sz w:val="22"/>
          <w:szCs w:val="24"/>
        </w:rPr>
        <w:t xml:space="preserve">som er: </w:t>
      </w:r>
      <w:r w:rsidR="004D13A8" w:rsidRPr="004D13A8">
        <w:rPr>
          <w:sz w:val="22"/>
          <w:szCs w:val="24"/>
        </w:rPr>
        <w:t>«</w:t>
      </w:r>
      <w:r w:rsidR="004D13A8" w:rsidRPr="004D13A8">
        <w:rPr>
          <w:i/>
          <w:sz w:val="22"/>
          <w:szCs w:val="24"/>
        </w:rPr>
        <w:t>Et effektivt, miljøvennlig og trygt transportsystem i 2050.</w:t>
      </w:r>
      <w:r w:rsidR="004D13A8" w:rsidRPr="004D13A8">
        <w:rPr>
          <w:sz w:val="22"/>
          <w:szCs w:val="24"/>
        </w:rPr>
        <w:t>»</w:t>
      </w:r>
      <w:r w:rsidR="00506B90">
        <w:rPr>
          <w:sz w:val="22"/>
          <w:szCs w:val="24"/>
        </w:rPr>
        <w:t xml:space="preserve"> </w:t>
      </w:r>
    </w:p>
    <w:p w14:paraId="3B1BBDFE" w14:textId="4FC54AF8" w:rsidR="00692544" w:rsidRDefault="006373F2" w:rsidP="00A72A83">
      <w:pPr>
        <w:jc w:val="left"/>
        <w:rPr>
          <w:sz w:val="22"/>
          <w:szCs w:val="24"/>
        </w:rPr>
      </w:pPr>
      <w:r>
        <w:rPr>
          <w:sz w:val="22"/>
          <w:szCs w:val="24"/>
        </w:rPr>
        <w:t xml:space="preserve">Etappemålet frem for 2030 er maksimalt 350 hardt skadde og drepte i vegtrafikkulykker, hvorav maksimalt 50 drepte. Innen 2050 er det mål om 0 drepte i vegtrafikken. </w:t>
      </w:r>
      <w:r w:rsidR="00506B90">
        <w:rPr>
          <w:sz w:val="22"/>
          <w:szCs w:val="24"/>
        </w:rPr>
        <w:t xml:space="preserve">FNs </w:t>
      </w:r>
      <w:proofErr w:type="spellStart"/>
      <w:r w:rsidR="00506B90">
        <w:rPr>
          <w:sz w:val="22"/>
          <w:szCs w:val="24"/>
        </w:rPr>
        <w:t>bærekraftsmål</w:t>
      </w:r>
      <w:proofErr w:type="spellEnd"/>
      <w:r w:rsidR="006F3932">
        <w:rPr>
          <w:sz w:val="22"/>
          <w:szCs w:val="24"/>
        </w:rPr>
        <w:t xml:space="preserve"> </w:t>
      </w:r>
      <w:r w:rsidR="00692544">
        <w:rPr>
          <w:sz w:val="22"/>
          <w:szCs w:val="24"/>
        </w:rPr>
        <w:t>har vært retningsgivende for den overordn</w:t>
      </w:r>
      <w:r w:rsidR="00E75A44">
        <w:rPr>
          <w:sz w:val="22"/>
          <w:szCs w:val="24"/>
        </w:rPr>
        <w:t>ede målsett</w:t>
      </w:r>
      <w:r w:rsidR="00692544">
        <w:rPr>
          <w:sz w:val="22"/>
          <w:szCs w:val="24"/>
        </w:rPr>
        <w:t>ingen i Nasjonal transportplan</w:t>
      </w:r>
      <w:r w:rsidR="00D43662">
        <w:rPr>
          <w:sz w:val="22"/>
          <w:szCs w:val="24"/>
        </w:rPr>
        <w:t>.</w:t>
      </w:r>
      <w:r w:rsidR="00506B90">
        <w:rPr>
          <w:sz w:val="22"/>
          <w:szCs w:val="24"/>
        </w:rPr>
        <w:t xml:space="preserve"> </w:t>
      </w:r>
    </w:p>
    <w:p w14:paraId="22517A61" w14:textId="3B470F35" w:rsidR="0047387E" w:rsidRDefault="0047387E" w:rsidP="003E4FB5">
      <w:pPr>
        <w:pStyle w:val="Overskrift3"/>
        <w:numPr>
          <w:ilvl w:val="2"/>
          <w:numId w:val="1"/>
        </w:numPr>
      </w:pPr>
      <w:bookmarkStart w:id="10" w:name="_Toc118271792"/>
      <w:r>
        <w:t>Barnas transportplan</w:t>
      </w:r>
      <w:bookmarkEnd w:id="10"/>
    </w:p>
    <w:p w14:paraId="2AD096E2" w14:textId="26E0AC36" w:rsidR="0047387E" w:rsidRPr="00F87FAD" w:rsidRDefault="00FE0B0D" w:rsidP="00A72A83">
      <w:pPr>
        <w:jc w:val="left"/>
        <w:rPr>
          <w:rFonts w:cstheme="minorHAnsi"/>
          <w:sz w:val="22"/>
          <w:szCs w:val="24"/>
        </w:rPr>
      </w:pPr>
      <w:r>
        <w:rPr>
          <w:sz w:val="22"/>
          <w:szCs w:val="24"/>
        </w:rPr>
        <w:t>Nasjonal transportplan 2022-2033</w:t>
      </w:r>
      <w:r w:rsidR="00543DFE">
        <w:rPr>
          <w:sz w:val="22"/>
          <w:szCs w:val="24"/>
        </w:rPr>
        <w:t xml:space="preserve"> inneholder et eget kapittel</w:t>
      </w:r>
      <w:r>
        <w:rPr>
          <w:sz w:val="22"/>
          <w:szCs w:val="24"/>
        </w:rPr>
        <w:t xml:space="preserve"> </w:t>
      </w:r>
      <w:r w:rsidR="0047387E" w:rsidRPr="00C00E52">
        <w:rPr>
          <w:sz w:val="22"/>
          <w:szCs w:val="24"/>
        </w:rPr>
        <w:t>om Barnas transportplan</w:t>
      </w:r>
      <w:r w:rsidR="00543DFE">
        <w:rPr>
          <w:sz w:val="22"/>
          <w:szCs w:val="24"/>
        </w:rPr>
        <w:t xml:space="preserve"> (kapittel 9)</w:t>
      </w:r>
      <w:r w:rsidR="0047387E" w:rsidRPr="00C00E52">
        <w:rPr>
          <w:sz w:val="22"/>
          <w:szCs w:val="24"/>
        </w:rPr>
        <w:t xml:space="preserve">. </w:t>
      </w:r>
      <w:r w:rsidR="00F87FAD">
        <w:rPr>
          <w:rFonts w:cstheme="minorHAnsi"/>
          <w:sz w:val="22"/>
          <w:szCs w:val="24"/>
        </w:rPr>
        <w:t xml:space="preserve">I planen vektlegges kunnskap om hva som er viktig for barn og unge og deres ferdsel som grunnlag for hvilke tiltak som bør iverksettes, hvor </w:t>
      </w:r>
      <w:r w:rsidR="00F87FAD" w:rsidRPr="00FB67C8">
        <w:rPr>
          <w:rFonts w:cstheme="minorHAnsi"/>
          <w:i/>
          <w:sz w:val="22"/>
          <w:szCs w:val="24"/>
        </w:rPr>
        <w:t>effektivt, attraktivt og trygt</w:t>
      </w:r>
      <w:r w:rsidR="00F87FAD">
        <w:rPr>
          <w:rFonts w:cstheme="minorHAnsi"/>
          <w:sz w:val="22"/>
          <w:szCs w:val="24"/>
        </w:rPr>
        <w:t xml:space="preserve"> er </w:t>
      </w:r>
      <w:r w:rsidR="006E6AA0">
        <w:rPr>
          <w:rFonts w:cstheme="minorHAnsi"/>
          <w:sz w:val="22"/>
          <w:szCs w:val="24"/>
        </w:rPr>
        <w:t>retningsgivende stikkord</w:t>
      </w:r>
      <w:r w:rsidR="00F87FAD">
        <w:rPr>
          <w:rFonts w:cstheme="minorHAnsi"/>
          <w:sz w:val="22"/>
          <w:szCs w:val="24"/>
        </w:rPr>
        <w:t xml:space="preserve">. </w:t>
      </w:r>
    </w:p>
    <w:p w14:paraId="1F39260F" w14:textId="77777777" w:rsidR="0047387E" w:rsidRDefault="0047387E" w:rsidP="00A72A83">
      <w:pPr>
        <w:jc w:val="left"/>
        <w:rPr>
          <w:sz w:val="22"/>
          <w:szCs w:val="24"/>
        </w:rPr>
      </w:pPr>
      <w:r w:rsidRPr="00C00E52">
        <w:rPr>
          <w:sz w:val="22"/>
          <w:szCs w:val="24"/>
        </w:rPr>
        <w:t xml:space="preserve">Regjeringen vil: </w:t>
      </w:r>
    </w:p>
    <w:p w14:paraId="6E75CBA3" w14:textId="77777777" w:rsidR="00FE0B0D" w:rsidRPr="00FE0B0D" w:rsidRDefault="00FE0B0D" w:rsidP="00FE0B0D">
      <w:pPr>
        <w:pStyle w:val="Listeavsnitt"/>
        <w:numPr>
          <w:ilvl w:val="0"/>
          <w:numId w:val="3"/>
        </w:numPr>
        <w:jc w:val="left"/>
        <w:rPr>
          <w:sz w:val="22"/>
          <w:szCs w:val="24"/>
        </w:rPr>
      </w:pPr>
      <w:r>
        <w:rPr>
          <w:sz w:val="22"/>
          <w:szCs w:val="24"/>
        </w:rPr>
        <w:t xml:space="preserve">Gi </w:t>
      </w:r>
      <w:r w:rsidRPr="00FE0B0D">
        <w:rPr>
          <w:sz w:val="22"/>
          <w:szCs w:val="24"/>
        </w:rPr>
        <w:t>barn gode muligheter til å være aktive og selvstendige trafikanter</w:t>
      </w:r>
    </w:p>
    <w:p w14:paraId="38122347" w14:textId="77777777" w:rsidR="00FE0B0D" w:rsidRPr="00FE0B0D" w:rsidRDefault="00FE0B0D" w:rsidP="00FE0B0D">
      <w:pPr>
        <w:pStyle w:val="Listeavsnitt"/>
        <w:numPr>
          <w:ilvl w:val="0"/>
          <w:numId w:val="3"/>
        </w:numPr>
        <w:jc w:val="left"/>
        <w:rPr>
          <w:sz w:val="22"/>
          <w:szCs w:val="24"/>
        </w:rPr>
      </w:pPr>
      <w:r w:rsidRPr="00FE0B0D">
        <w:rPr>
          <w:sz w:val="22"/>
          <w:szCs w:val="24"/>
        </w:rPr>
        <w:t>Ta hensyn til barn og unges behov i areal- og transportplanleggingen</w:t>
      </w:r>
    </w:p>
    <w:p w14:paraId="742D7593" w14:textId="373E1D00" w:rsidR="00F87FAD" w:rsidRPr="00CA558B" w:rsidRDefault="00FE0B0D" w:rsidP="00F87FAD">
      <w:pPr>
        <w:pStyle w:val="Listeavsnitt"/>
        <w:numPr>
          <w:ilvl w:val="0"/>
          <w:numId w:val="3"/>
        </w:numPr>
        <w:jc w:val="left"/>
        <w:rPr>
          <w:sz w:val="22"/>
          <w:szCs w:val="24"/>
        </w:rPr>
      </w:pPr>
      <w:r w:rsidRPr="00FE0B0D">
        <w:rPr>
          <w:sz w:val="22"/>
          <w:szCs w:val="24"/>
        </w:rPr>
        <w:t>Prioritere en ramme på 500 mill. kroner i første seksårsperiode til tiltak som bedrer trafikksikkerheten for barn og unge, herunder etablere en tilskuddsordning for å stimulere til l</w:t>
      </w:r>
      <w:r w:rsidR="00204AE1">
        <w:rPr>
          <w:sz w:val="22"/>
          <w:szCs w:val="24"/>
        </w:rPr>
        <w:t>okalt arbeid for trygge skoleveg</w:t>
      </w:r>
      <w:r w:rsidRPr="00FE0B0D">
        <w:rPr>
          <w:sz w:val="22"/>
          <w:szCs w:val="24"/>
        </w:rPr>
        <w:t>er og nærmiljøer</w:t>
      </w:r>
    </w:p>
    <w:p w14:paraId="1D54E2D8" w14:textId="490921F1" w:rsidR="00565675" w:rsidRDefault="00565675" w:rsidP="002F1259">
      <w:pPr>
        <w:pStyle w:val="Overskrift2"/>
        <w:numPr>
          <w:ilvl w:val="1"/>
          <w:numId w:val="1"/>
        </w:numPr>
      </w:pPr>
      <w:bookmarkStart w:id="11" w:name="_Toc118271793"/>
      <w:r>
        <w:t>Nasjonal tiltaks</w:t>
      </w:r>
      <w:r w:rsidR="00FE6BC2">
        <w:t>plan for trafikksikkerhet på vei</w:t>
      </w:r>
      <w:r>
        <w:t xml:space="preserve"> </w:t>
      </w:r>
      <w:r w:rsidR="00E343D3">
        <w:t>20</w:t>
      </w:r>
      <w:r w:rsidR="00FE6BC2">
        <w:t>22-2025</w:t>
      </w:r>
      <w:bookmarkEnd w:id="11"/>
    </w:p>
    <w:p w14:paraId="5C8F4C50" w14:textId="16FE5504" w:rsidR="00565675" w:rsidRPr="00C00E52" w:rsidRDefault="00565675" w:rsidP="00A72A83">
      <w:pPr>
        <w:jc w:val="left"/>
        <w:rPr>
          <w:sz w:val="22"/>
          <w:szCs w:val="24"/>
        </w:rPr>
      </w:pPr>
      <w:r w:rsidRPr="00C00E52">
        <w:rPr>
          <w:sz w:val="22"/>
          <w:szCs w:val="24"/>
        </w:rPr>
        <w:t>Nasjonal tiltaksplan for trafikksikkerhet på veg 20</w:t>
      </w:r>
      <w:r w:rsidR="006E6AA0">
        <w:rPr>
          <w:sz w:val="22"/>
          <w:szCs w:val="24"/>
        </w:rPr>
        <w:t>22-2025</w:t>
      </w:r>
      <w:r w:rsidRPr="00C00E52">
        <w:rPr>
          <w:sz w:val="22"/>
          <w:szCs w:val="24"/>
        </w:rPr>
        <w:t xml:space="preserve"> er utarbeidet av Statens vegvesen, politiet, Helsedirektoratet, Utdanningsdirektoratet, Trygg Trafikk, fylkeskommunene og </w:t>
      </w:r>
      <w:r w:rsidR="00F155B1">
        <w:rPr>
          <w:sz w:val="22"/>
          <w:szCs w:val="24"/>
        </w:rPr>
        <w:t>åtte</w:t>
      </w:r>
      <w:r w:rsidRPr="00C00E52">
        <w:rPr>
          <w:sz w:val="22"/>
          <w:szCs w:val="24"/>
        </w:rPr>
        <w:t xml:space="preserve"> storbykommuner. I tillegg har en rekke øvrige aktører</w:t>
      </w:r>
      <w:r w:rsidR="00F155B1">
        <w:rPr>
          <w:sz w:val="22"/>
          <w:szCs w:val="24"/>
        </w:rPr>
        <w:t xml:space="preserve"> </w:t>
      </w:r>
      <w:r w:rsidRPr="00C00E52">
        <w:rPr>
          <w:sz w:val="22"/>
          <w:szCs w:val="24"/>
        </w:rPr>
        <w:t>gitt innspill til planen.</w:t>
      </w:r>
    </w:p>
    <w:p w14:paraId="006F7CB9" w14:textId="10CA38D0" w:rsidR="00565675" w:rsidRDefault="00565675" w:rsidP="00A72A83">
      <w:pPr>
        <w:jc w:val="left"/>
        <w:rPr>
          <w:sz w:val="22"/>
          <w:szCs w:val="24"/>
        </w:rPr>
      </w:pPr>
      <w:r w:rsidRPr="00C00E52">
        <w:rPr>
          <w:sz w:val="22"/>
          <w:szCs w:val="24"/>
        </w:rPr>
        <w:t xml:space="preserve">Planen bygger </w:t>
      </w:r>
      <w:r w:rsidRPr="00652447">
        <w:rPr>
          <w:sz w:val="22"/>
          <w:szCs w:val="24"/>
        </w:rPr>
        <w:t xml:space="preserve">på Meld. St. </w:t>
      </w:r>
      <w:r w:rsidR="00A66897" w:rsidRPr="00652447">
        <w:rPr>
          <w:sz w:val="22"/>
          <w:szCs w:val="24"/>
        </w:rPr>
        <w:t>20 (2020-2021</w:t>
      </w:r>
      <w:r w:rsidRPr="00652447">
        <w:rPr>
          <w:sz w:val="22"/>
          <w:szCs w:val="24"/>
        </w:rPr>
        <w:t xml:space="preserve">) </w:t>
      </w:r>
      <w:r w:rsidR="00A66897" w:rsidRPr="00652447">
        <w:rPr>
          <w:sz w:val="22"/>
          <w:szCs w:val="24"/>
        </w:rPr>
        <w:t>Nasjonal transportplan 2022-2033</w:t>
      </w:r>
      <w:r w:rsidR="00424ED3" w:rsidRPr="00652447">
        <w:rPr>
          <w:sz w:val="22"/>
          <w:szCs w:val="24"/>
        </w:rPr>
        <w:t xml:space="preserve"> (NTP)</w:t>
      </w:r>
      <w:r w:rsidR="00652447" w:rsidRPr="00652447">
        <w:rPr>
          <w:sz w:val="22"/>
          <w:szCs w:val="24"/>
        </w:rPr>
        <w:t xml:space="preserve"> om Meld. St. 40 (2015-2016)</w:t>
      </w:r>
      <w:r w:rsidR="007300F8" w:rsidRPr="00652447">
        <w:rPr>
          <w:color w:val="4F81BD" w:themeColor="accent1"/>
          <w:sz w:val="22"/>
          <w:szCs w:val="24"/>
        </w:rPr>
        <w:t xml:space="preserve">. </w:t>
      </w:r>
      <w:r w:rsidRPr="00652447">
        <w:rPr>
          <w:sz w:val="22"/>
          <w:szCs w:val="24"/>
        </w:rPr>
        <w:t>Ambisjonsnivå og prioriteringer i tiltaksplanen er i samsvar med Statens</w:t>
      </w:r>
      <w:r w:rsidR="00A66897" w:rsidRPr="00652447">
        <w:rPr>
          <w:sz w:val="22"/>
          <w:szCs w:val="24"/>
        </w:rPr>
        <w:t xml:space="preserve"> vegvesens handlingsprogram 20</w:t>
      </w:r>
      <w:r w:rsidR="00652447">
        <w:rPr>
          <w:sz w:val="22"/>
          <w:szCs w:val="24"/>
        </w:rPr>
        <w:t>18-2023 (2029</w:t>
      </w:r>
      <w:r w:rsidRPr="00652447">
        <w:rPr>
          <w:sz w:val="22"/>
          <w:szCs w:val="24"/>
        </w:rPr>
        <w:t xml:space="preserve">), </w:t>
      </w:r>
      <w:r w:rsidR="00652447">
        <w:rPr>
          <w:sz w:val="22"/>
          <w:szCs w:val="24"/>
        </w:rPr>
        <w:t xml:space="preserve">Strategiplan for polititjeneste på veg 2016-2019, </w:t>
      </w:r>
      <w:r w:rsidRPr="00652447">
        <w:rPr>
          <w:sz w:val="22"/>
          <w:szCs w:val="24"/>
        </w:rPr>
        <w:t xml:space="preserve">Trygg Trafikks </w:t>
      </w:r>
      <w:r w:rsidR="00652447">
        <w:rPr>
          <w:sz w:val="22"/>
          <w:szCs w:val="24"/>
        </w:rPr>
        <w:t>strategi 2018-2025</w:t>
      </w:r>
      <w:r w:rsidRPr="00652447">
        <w:rPr>
          <w:sz w:val="22"/>
          <w:szCs w:val="24"/>
        </w:rPr>
        <w:t xml:space="preserve">, fylkeskommunenes planer for prioritering innenfor trafikksikkerhetsarbeidet og de </w:t>
      </w:r>
      <w:r w:rsidR="00A66897" w:rsidRPr="00652447">
        <w:rPr>
          <w:sz w:val="22"/>
          <w:szCs w:val="24"/>
        </w:rPr>
        <w:t>åtte</w:t>
      </w:r>
      <w:r w:rsidRPr="00652447">
        <w:rPr>
          <w:sz w:val="22"/>
          <w:szCs w:val="24"/>
        </w:rPr>
        <w:t xml:space="preserve"> storbykommunenes trafikksikkerhetsplaner</w:t>
      </w:r>
      <w:r w:rsidRPr="00C00E52">
        <w:rPr>
          <w:sz w:val="22"/>
          <w:szCs w:val="24"/>
        </w:rPr>
        <w:t>.</w:t>
      </w:r>
    </w:p>
    <w:p w14:paraId="501068A6" w14:textId="230109CB" w:rsidR="00A66897" w:rsidRPr="00A66897" w:rsidRDefault="00A66897" w:rsidP="00A72A83">
      <w:pPr>
        <w:jc w:val="left"/>
        <w:rPr>
          <w:sz w:val="24"/>
          <w:szCs w:val="24"/>
        </w:rPr>
      </w:pPr>
      <w:r w:rsidRPr="00A66897">
        <w:rPr>
          <w:sz w:val="22"/>
        </w:rPr>
        <w:t>Formålet med tiltaksplanen er å utarbeide et bredt spekter av omforente og faglig forankrede tiltak, i tillegg til å styrke samarbeidet mellom de sentrale trafikksikkerhetsaktørene. Tiltakene i tiltaksplanen skal bidra til at vi har stø kurs mot ambisjonen i NTP</w:t>
      </w:r>
      <w:r w:rsidR="00652447">
        <w:rPr>
          <w:sz w:val="22"/>
        </w:rPr>
        <w:t>.</w:t>
      </w:r>
    </w:p>
    <w:p w14:paraId="208B7EED" w14:textId="56CC2284" w:rsidR="00565675" w:rsidRDefault="00565675" w:rsidP="002F1259">
      <w:pPr>
        <w:pStyle w:val="Overskrift2"/>
        <w:numPr>
          <w:ilvl w:val="1"/>
          <w:numId w:val="1"/>
        </w:numPr>
      </w:pPr>
      <w:r>
        <w:t xml:space="preserve"> </w:t>
      </w:r>
      <w:bookmarkStart w:id="12" w:name="_Toc118271794"/>
      <w:r>
        <w:t>Folkehelse og trafikksikkerhet</w:t>
      </w:r>
      <w:bookmarkEnd w:id="12"/>
    </w:p>
    <w:p w14:paraId="22910824" w14:textId="546B1777" w:rsidR="002E14E7" w:rsidRPr="005C437E" w:rsidRDefault="002E14E7" w:rsidP="002E14E7">
      <w:pPr>
        <w:jc w:val="left"/>
        <w:rPr>
          <w:rFonts w:cs="Times New Roman"/>
          <w:sz w:val="24"/>
        </w:rPr>
      </w:pPr>
      <w:r>
        <w:rPr>
          <w:rFonts w:cs="Times New Roman"/>
          <w:sz w:val="22"/>
        </w:rPr>
        <w:t>I Meld. St 19 (</w:t>
      </w:r>
      <w:r w:rsidR="006F5C5B">
        <w:rPr>
          <w:rFonts w:cs="Times New Roman"/>
          <w:sz w:val="22"/>
        </w:rPr>
        <w:t>2014-2015) Folkehelsemeldingen mestring og muligheter</w:t>
      </w:r>
      <w:r>
        <w:rPr>
          <w:rFonts w:cs="Times New Roman"/>
          <w:sz w:val="22"/>
        </w:rPr>
        <w:t xml:space="preserve"> melder regjeringen at </w:t>
      </w:r>
      <w:r w:rsidRPr="008B5CEF">
        <w:rPr>
          <w:rFonts w:cs="Times New Roman"/>
          <w:sz w:val="22"/>
        </w:rPr>
        <w:t>trafikksikkerhet, lokal luftforurensing og støy er</w:t>
      </w:r>
      <w:r>
        <w:rPr>
          <w:rFonts w:cs="Times New Roman"/>
          <w:sz w:val="22"/>
        </w:rPr>
        <w:t xml:space="preserve"> de viktigste faktorene fra transportsektoren som har betydning for folkehelsen. Det er viktig at kommunen styrker det tverrsektorielle samarbeidet, og </w:t>
      </w:r>
      <w:proofErr w:type="gramStart"/>
      <w:r w:rsidR="00501D29">
        <w:rPr>
          <w:rFonts w:cs="Times New Roman"/>
          <w:sz w:val="22"/>
        </w:rPr>
        <w:t>integrerer</w:t>
      </w:r>
      <w:proofErr w:type="gramEnd"/>
      <w:r w:rsidR="00501D29">
        <w:rPr>
          <w:rFonts w:cs="Times New Roman"/>
          <w:sz w:val="22"/>
        </w:rPr>
        <w:t xml:space="preserve"> det ulykkesforebyggende arbeidet generelt </w:t>
      </w:r>
      <w:r>
        <w:rPr>
          <w:rFonts w:cs="Times New Roman"/>
          <w:sz w:val="22"/>
        </w:rPr>
        <w:t xml:space="preserve">i sitt folkehelsearbeid. </w:t>
      </w:r>
    </w:p>
    <w:p w14:paraId="30F20FD7" w14:textId="5FAFF93C" w:rsidR="00F8661B" w:rsidRDefault="00F8661B" w:rsidP="00A72A83">
      <w:pPr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>I</w:t>
      </w:r>
      <w:r w:rsidR="00CF3D3D">
        <w:rPr>
          <w:rFonts w:cs="Times New Roman"/>
          <w:sz w:val="22"/>
        </w:rPr>
        <w:t xml:space="preserve"> 2020 var det for første gang siden 1947 registrert under 100 trafikkulykker med dødsfall som </w:t>
      </w:r>
      <w:r w:rsidR="006F5C5B">
        <w:rPr>
          <w:rFonts w:cs="Times New Roman"/>
          <w:sz w:val="22"/>
        </w:rPr>
        <w:t>utfall</w:t>
      </w:r>
      <w:r>
        <w:rPr>
          <w:rFonts w:cs="Times New Roman"/>
          <w:sz w:val="22"/>
        </w:rPr>
        <w:t>, og siden 1970 har antall drepte i trafikken blitt redusert med 80 %. Utviklingen går altså i riktig retning, men t</w:t>
      </w:r>
      <w:r w:rsidR="00565675" w:rsidRPr="00C00E52">
        <w:rPr>
          <w:rFonts w:cs="Times New Roman"/>
          <w:sz w:val="22"/>
        </w:rPr>
        <w:t xml:space="preserve">rafikkulykker vurderes </w:t>
      </w:r>
      <w:r w:rsidR="00CF3D3D">
        <w:rPr>
          <w:rFonts w:cs="Times New Roman"/>
          <w:sz w:val="22"/>
        </w:rPr>
        <w:t>fremdeles som et folkehelseproblem</w:t>
      </w:r>
      <w:r w:rsidR="00565675" w:rsidRPr="00C00E52">
        <w:rPr>
          <w:rFonts w:cs="Times New Roman"/>
          <w:sz w:val="22"/>
        </w:rPr>
        <w:t xml:space="preserve">. Det er spesielt for unge </w:t>
      </w:r>
      <w:r w:rsidR="00565675" w:rsidRPr="00C00E52">
        <w:rPr>
          <w:rFonts w:cs="Times New Roman"/>
          <w:sz w:val="22"/>
        </w:rPr>
        <w:lastRenderedPageBreak/>
        <w:t>mennesker at trafikkulykker utgjør en årsak til tidlig død, hel</w:t>
      </w:r>
      <w:r w:rsidR="00D84DEE">
        <w:rPr>
          <w:rFonts w:cs="Times New Roman"/>
          <w:sz w:val="22"/>
        </w:rPr>
        <w:t>setap og redusert livskvalitet, og denne trafikantgruppen er viktig fokusområde i arbeidet med trafikksikkerhet fremover.</w:t>
      </w:r>
    </w:p>
    <w:p w14:paraId="31DF6303" w14:textId="1724313F" w:rsidR="006F5C5B" w:rsidRDefault="006F5C5B" w:rsidP="00A72A83">
      <w:pPr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>Kommunen har også et lovpålagt ansvar gjennom folkehelseloven § 4 å forebygge skade og lidelse innen de oppgaver og med de virkemidler som tilligger kommunen.</w:t>
      </w:r>
    </w:p>
    <w:p w14:paraId="51567EE0" w14:textId="26FA207F" w:rsidR="000C43C1" w:rsidRDefault="00543A68" w:rsidP="002F1259">
      <w:pPr>
        <w:pStyle w:val="Overskrift2"/>
        <w:numPr>
          <w:ilvl w:val="1"/>
          <w:numId w:val="1"/>
        </w:numPr>
      </w:pPr>
      <w:r>
        <w:t xml:space="preserve"> </w:t>
      </w:r>
      <w:bookmarkStart w:id="13" w:name="_Toc118271795"/>
      <w:r>
        <w:t xml:space="preserve">Troms </w:t>
      </w:r>
      <w:r w:rsidR="006C2F5B">
        <w:t xml:space="preserve">og Finnmark </w:t>
      </w:r>
      <w:r w:rsidR="000C43C1">
        <w:t>fylkeskommune: Regional transportplan</w:t>
      </w:r>
      <w:bookmarkEnd w:id="13"/>
    </w:p>
    <w:p w14:paraId="7E4E340F" w14:textId="77777777" w:rsidR="001E1861" w:rsidRPr="00F155B1" w:rsidRDefault="00A66897" w:rsidP="00A72A83">
      <w:pPr>
        <w:jc w:val="left"/>
        <w:rPr>
          <w:sz w:val="22"/>
        </w:rPr>
      </w:pPr>
      <w:r w:rsidRPr="00F155B1">
        <w:rPr>
          <w:sz w:val="22"/>
        </w:rPr>
        <w:t>Troms</w:t>
      </w:r>
      <w:r w:rsidR="006C2F5B">
        <w:rPr>
          <w:sz w:val="22"/>
        </w:rPr>
        <w:t xml:space="preserve"> og Finnmark</w:t>
      </w:r>
      <w:r w:rsidRPr="00F155B1">
        <w:rPr>
          <w:sz w:val="22"/>
        </w:rPr>
        <w:t xml:space="preserve"> fylkeskommune slutter </w:t>
      </w:r>
      <w:r w:rsidR="00E75A44">
        <w:rPr>
          <w:sz w:val="22"/>
        </w:rPr>
        <w:t>seg til målsett</w:t>
      </w:r>
      <w:r w:rsidR="00151F91" w:rsidRPr="00F155B1">
        <w:rPr>
          <w:sz w:val="22"/>
        </w:rPr>
        <w:t xml:space="preserve">ingen i Nasjonal transportplan. I tillegg legger </w:t>
      </w:r>
      <w:r w:rsidRPr="00F155B1">
        <w:rPr>
          <w:sz w:val="22"/>
        </w:rPr>
        <w:t>R</w:t>
      </w:r>
      <w:r w:rsidR="00C322E1" w:rsidRPr="00F155B1">
        <w:rPr>
          <w:sz w:val="22"/>
        </w:rPr>
        <w:t xml:space="preserve">egional transportplan for Troms </w:t>
      </w:r>
      <w:r w:rsidRPr="00F155B1">
        <w:rPr>
          <w:sz w:val="22"/>
        </w:rPr>
        <w:t xml:space="preserve">2018-2029 </w:t>
      </w:r>
      <w:proofErr w:type="gramStart"/>
      <w:r w:rsidR="00C322E1" w:rsidRPr="00F155B1">
        <w:rPr>
          <w:sz w:val="22"/>
        </w:rPr>
        <w:t>fokus</w:t>
      </w:r>
      <w:proofErr w:type="gramEnd"/>
      <w:r w:rsidR="00C322E1" w:rsidRPr="00F155B1">
        <w:rPr>
          <w:sz w:val="22"/>
        </w:rPr>
        <w:t xml:space="preserve"> på reduksjon i forfall av fylkesvegene og</w:t>
      </w:r>
      <w:r w:rsidR="00CC5A69" w:rsidRPr="00F155B1">
        <w:rPr>
          <w:sz w:val="22"/>
        </w:rPr>
        <w:t xml:space="preserve"> forbedring av</w:t>
      </w:r>
      <w:r w:rsidR="00C322E1" w:rsidRPr="00F155B1">
        <w:rPr>
          <w:sz w:val="22"/>
        </w:rPr>
        <w:t xml:space="preserve"> standarden på eksiterende infrastruktur som viktige forutsetninger for å opprettholde fremkommeligheten, effektiviteten og trafikksikkerheten i regionen.</w:t>
      </w:r>
      <w:r w:rsidR="00237D61" w:rsidRPr="00F155B1">
        <w:rPr>
          <w:sz w:val="22"/>
        </w:rPr>
        <w:t xml:space="preserve"> </w:t>
      </w:r>
      <w:r w:rsidR="006C2F5B" w:rsidRPr="00860247">
        <w:rPr>
          <w:sz w:val="22"/>
        </w:rPr>
        <w:t xml:space="preserve">Parallelt med utarbeidelsen av trafikksikkerhetsplanen for Balsfjord kommune </w:t>
      </w:r>
      <w:r w:rsidR="009069DA" w:rsidRPr="00860247">
        <w:rPr>
          <w:sz w:val="22"/>
        </w:rPr>
        <w:t>er også en ny regional transportplan for Troms og Finnmark 2022-2033 under arbeid, som viderefører flere av de sentrale problemstillingene som er presentert i den gjeldende transportplanen.</w:t>
      </w:r>
    </w:p>
    <w:p w14:paraId="193017BE" w14:textId="77777777" w:rsidR="007F43C9" w:rsidRPr="00F155B1" w:rsidRDefault="00237D61" w:rsidP="00A72A83">
      <w:pPr>
        <w:jc w:val="left"/>
        <w:rPr>
          <w:sz w:val="22"/>
        </w:rPr>
      </w:pPr>
      <w:r w:rsidRPr="00F155B1">
        <w:rPr>
          <w:sz w:val="22"/>
        </w:rPr>
        <w:t xml:space="preserve">Etablering og videreutvikling av tettsteder og sentra er et overordnet mål for regionsutviklingen i Troms, og </w:t>
      </w:r>
      <w:r w:rsidR="001E1861" w:rsidRPr="00F155B1">
        <w:rPr>
          <w:sz w:val="22"/>
        </w:rPr>
        <w:t>blant de</w:t>
      </w:r>
      <w:r w:rsidR="00151F91" w:rsidRPr="00F155B1">
        <w:rPr>
          <w:sz w:val="22"/>
        </w:rPr>
        <w:t xml:space="preserve"> formulerte hovedmålene for perioden er</w:t>
      </w:r>
      <w:r w:rsidR="00262C01">
        <w:rPr>
          <w:sz w:val="22"/>
        </w:rPr>
        <w:t>:</w:t>
      </w:r>
    </w:p>
    <w:p w14:paraId="650B83E7" w14:textId="77777777" w:rsidR="00151F91" w:rsidRPr="00AE2A9F" w:rsidRDefault="00151F91" w:rsidP="00151F91">
      <w:pPr>
        <w:pStyle w:val="Listeavsnitt"/>
        <w:numPr>
          <w:ilvl w:val="0"/>
          <w:numId w:val="4"/>
        </w:numPr>
        <w:jc w:val="left"/>
        <w:rPr>
          <w:sz w:val="22"/>
        </w:rPr>
      </w:pPr>
      <w:r w:rsidRPr="00AE2A9F">
        <w:rPr>
          <w:sz w:val="22"/>
        </w:rPr>
        <w:t xml:space="preserve">Innenfor </w:t>
      </w:r>
      <w:r w:rsidR="00AE2A9F" w:rsidRPr="00AE2A9F">
        <w:rPr>
          <w:sz w:val="22"/>
        </w:rPr>
        <w:t xml:space="preserve">(øvrige) </w:t>
      </w:r>
      <w:r w:rsidRPr="00AE2A9F">
        <w:rPr>
          <w:sz w:val="22"/>
        </w:rPr>
        <w:t>sentra og mellom sentra skal transportnettet være trafikksikkert og ha en god helårlig standard på vegnettet og et kollektivtilbud som ivaretar transportbehov for befolkning, skoleskyss og næringsliv.</w:t>
      </w:r>
    </w:p>
    <w:p w14:paraId="05D01162" w14:textId="77777777" w:rsidR="007723E3" w:rsidRDefault="00151F91" w:rsidP="00A72A83">
      <w:pPr>
        <w:jc w:val="left"/>
        <w:rPr>
          <w:sz w:val="22"/>
        </w:rPr>
      </w:pPr>
      <w:r w:rsidRPr="00F155B1">
        <w:rPr>
          <w:sz w:val="22"/>
        </w:rPr>
        <w:t xml:space="preserve">En av hovedstrategiene for å imøtekomme nasjonale og regionale føringer vil være å søke etter effektiviseringsgevinster gjennom helhetlig </w:t>
      </w:r>
      <w:proofErr w:type="gramStart"/>
      <w:r w:rsidRPr="00F155B1">
        <w:rPr>
          <w:sz w:val="22"/>
        </w:rPr>
        <w:t>fokus</w:t>
      </w:r>
      <w:proofErr w:type="gramEnd"/>
      <w:r w:rsidRPr="00F155B1">
        <w:rPr>
          <w:sz w:val="22"/>
        </w:rPr>
        <w:t xml:space="preserve"> på hele samferdselsområde; på tvers av sektorer og nivå. </w:t>
      </w:r>
    </w:p>
    <w:p w14:paraId="1A3795A0" w14:textId="7C83FA32" w:rsidR="000C43C1" w:rsidRDefault="000C43C1" w:rsidP="002F1259">
      <w:pPr>
        <w:pStyle w:val="Overskrift2"/>
        <w:numPr>
          <w:ilvl w:val="1"/>
          <w:numId w:val="1"/>
        </w:numPr>
      </w:pPr>
      <w:r>
        <w:t xml:space="preserve"> </w:t>
      </w:r>
      <w:bookmarkStart w:id="14" w:name="_Toc118271796"/>
      <w:r>
        <w:t>Trafikksikker kommune</w:t>
      </w:r>
      <w:bookmarkEnd w:id="14"/>
    </w:p>
    <w:p w14:paraId="1658DA39" w14:textId="778B6EE4" w:rsidR="0022726B" w:rsidRDefault="0022726B" w:rsidP="00A72A83">
      <w:pPr>
        <w:jc w:val="left"/>
        <w:rPr>
          <w:rFonts w:cs="Times New Roman"/>
          <w:sz w:val="22"/>
          <w:lang w:eastAsia="nb-NO"/>
        </w:rPr>
      </w:pPr>
      <w:r>
        <w:rPr>
          <w:rFonts w:cs="Times New Roman"/>
          <w:sz w:val="22"/>
          <w:lang w:eastAsia="nb-NO"/>
        </w:rPr>
        <w:t xml:space="preserve">Trafikksikker kommune er et organisatorisk trafikksikkerhetstiltak og en nasjonal godkjenningsordning i regi av Trygg Trafikk. </w:t>
      </w:r>
      <w:r w:rsidR="000C43C1" w:rsidRPr="00C00E52">
        <w:rPr>
          <w:rFonts w:cs="Times New Roman"/>
          <w:sz w:val="22"/>
          <w:lang w:eastAsia="nb-NO"/>
        </w:rPr>
        <w:t>Etter vegtrafikklovens § 40a har fylkeskommunen et ansvar for å tilrå og samordne tiltak for å fremme trafikksikkerheten i fylket. En viktig oppgave i denne sammenheng er å påvirke og stimulere kommunene til å arbeide målrettet og helhetlig med trafikksikkerhetsarbeidet.</w:t>
      </w:r>
    </w:p>
    <w:p w14:paraId="757B9C77" w14:textId="12BD0394" w:rsidR="00034C36" w:rsidRPr="00034C36" w:rsidRDefault="0022726B" w:rsidP="00103CD5">
      <w:pPr>
        <w:jc w:val="left"/>
        <w:rPr>
          <w:rFonts w:cs="Times New Roman"/>
          <w:sz w:val="22"/>
          <w:lang w:eastAsia="nb-NO"/>
        </w:rPr>
      </w:pPr>
      <w:r>
        <w:rPr>
          <w:rFonts w:cs="Times New Roman"/>
          <w:sz w:val="22"/>
          <w:lang w:eastAsia="nb-NO"/>
        </w:rPr>
        <w:t xml:space="preserve">Kommunen har mulighet til å ta i bruk </w:t>
      </w:r>
      <w:r w:rsidR="0028731F">
        <w:rPr>
          <w:rFonts w:cs="Times New Roman"/>
          <w:sz w:val="22"/>
          <w:lang w:eastAsia="nb-NO"/>
        </w:rPr>
        <w:t>en rekke vi</w:t>
      </w:r>
      <w:r>
        <w:rPr>
          <w:rFonts w:cs="Times New Roman"/>
          <w:sz w:val="22"/>
          <w:lang w:eastAsia="nb-NO"/>
        </w:rPr>
        <w:t>rkemidler for å bidra til å bli en mer</w:t>
      </w:r>
      <w:r w:rsidR="00034C36">
        <w:rPr>
          <w:rFonts w:cs="Times New Roman"/>
          <w:sz w:val="22"/>
          <w:lang w:eastAsia="nb-NO"/>
        </w:rPr>
        <w:t xml:space="preserve"> trafikksikker kommune. For å bli godkjent er det utarbeidet kriterier og sjekklister som skal kvalitetssikre kommunens tverrsektorielle trafikksikkerhetsarbeid. </w:t>
      </w:r>
    </w:p>
    <w:p w14:paraId="14E7395C" w14:textId="783F110A" w:rsidR="000F67C0" w:rsidRPr="000F67C0" w:rsidRDefault="000C43C1" w:rsidP="00A72A83">
      <w:pPr>
        <w:jc w:val="left"/>
        <w:rPr>
          <w:rFonts w:cs="Times New Roman"/>
          <w:sz w:val="22"/>
          <w:lang w:eastAsia="nb-NO"/>
        </w:rPr>
      </w:pPr>
      <w:r w:rsidRPr="00C00E52">
        <w:rPr>
          <w:rFonts w:cs="Times New Roman"/>
          <w:sz w:val="22"/>
          <w:lang w:eastAsia="nb-NO"/>
        </w:rPr>
        <w:t xml:space="preserve">Balsfjord kommune har satt seg som mål å bli erklært som </w:t>
      </w:r>
      <w:r w:rsidR="00C91B8F" w:rsidRPr="00C00E52">
        <w:rPr>
          <w:rFonts w:cs="Times New Roman"/>
          <w:sz w:val="22"/>
          <w:lang w:eastAsia="nb-NO"/>
        </w:rPr>
        <w:t>«Trafikksikker kommune»</w:t>
      </w:r>
      <w:r w:rsidRPr="00C00E52">
        <w:rPr>
          <w:rFonts w:cs="Times New Roman"/>
          <w:sz w:val="22"/>
          <w:lang w:eastAsia="nb-NO"/>
        </w:rPr>
        <w:t xml:space="preserve"> </w:t>
      </w:r>
      <w:r w:rsidR="00CA7C74" w:rsidRPr="00F23687">
        <w:rPr>
          <w:rFonts w:cs="Times New Roman"/>
          <w:sz w:val="22"/>
          <w:lang w:eastAsia="nb-NO"/>
        </w:rPr>
        <w:t xml:space="preserve">innen </w:t>
      </w:r>
      <w:r w:rsidR="004E7932" w:rsidRPr="00F23687">
        <w:rPr>
          <w:rFonts w:cs="Times New Roman"/>
          <w:sz w:val="22"/>
          <w:lang w:eastAsia="nb-NO"/>
        </w:rPr>
        <w:t xml:space="preserve">første halvdel av </w:t>
      </w:r>
      <w:r w:rsidR="00CA7C74" w:rsidRPr="00F23687">
        <w:rPr>
          <w:rFonts w:cs="Times New Roman"/>
          <w:sz w:val="22"/>
          <w:lang w:eastAsia="nb-NO"/>
        </w:rPr>
        <w:t>2023</w:t>
      </w:r>
      <w:r w:rsidR="00C043E3" w:rsidRPr="00F23687">
        <w:rPr>
          <w:rFonts w:cs="Times New Roman"/>
          <w:sz w:val="22"/>
          <w:lang w:eastAsia="nb-NO"/>
        </w:rPr>
        <w:t>.</w:t>
      </w:r>
      <w:r w:rsidR="00034C36">
        <w:rPr>
          <w:rFonts w:cs="Times New Roman"/>
          <w:sz w:val="22"/>
          <w:lang w:eastAsia="nb-NO"/>
        </w:rPr>
        <w:t xml:space="preserve"> Godkjenningen har en varighet på tre år og kommunen må søke om regodkjenning etter dette. </w:t>
      </w:r>
      <w:r w:rsidR="000F67C0">
        <w:rPr>
          <w:rFonts w:cs="Times New Roman"/>
          <w:sz w:val="22"/>
          <w:lang w:eastAsia="nb-NO"/>
        </w:rPr>
        <w:t>Oversikt over</w:t>
      </w:r>
      <w:r w:rsidR="007057A7">
        <w:rPr>
          <w:rFonts w:cs="Times New Roman"/>
          <w:sz w:val="22"/>
          <w:lang w:eastAsia="nb-NO"/>
        </w:rPr>
        <w:t xml:space="preserve"> alle kriteriene som må innfris innen kommunens ledelse, barnehager, skoler, kommunalteknikk, kulturavdelingen, kommuneoverlegen og helsestasjonen </w:t>
      </w:r>
      <w:r w:rsidR="000F67C0">
        <w:rPr>
          <w:rFonts w:cs="Times New Roman"/>
          <w:sz w:val="22"/>
          <w:lang w:eastAsia="nb-NO"/>
        </w:rPr>
        <w:t xml:space="preserve">ligger på Trygg Trafikk sine nettsider. </w:t>
      </w:r>
      <w:r w:rsidR="000F67C0">
        <w:rPr>
          <w:rStyle w:val="Fotnotereferanse"/>
          <w:rFonts w:cs="Times New Roman"/>
          <w:sz w:val="22"/>
          <w:lang w:eastAsia="nb-NO"/>
        </w:rPr>
        <w:footnoteReference w:id="1"/>
      </w:r>
    </w:p>
    <w:p w14:paraId="33D733D1" w14:textId="7C8CF183" w:rsidR="00CA558B" w:rsidRDefault="000C43C1" w:rsidP="00A72A83">
      <w:pPr>
        <w:pStyle w:val="Listeavsnitt"/>
        <w:ind w:left="0"/>
        <w:jc w:val="left"/>
        <w:rPr>
          <w:rFonts w:cs="Times New Roman"/>
          <w:sz w:val="22"/>
        </w:rPr>
      </w:pPr>
      <w:r w:rsidRPr="00C00E52">
        <w:rPr>
          <w:rFonts w:cs="Times New Roman"/>
          <w:sz w:val="22"/>
        </w:rPr>
        <w:t xml:space="preserve">Vedlegg </w:t>
      </w:r>
      <w:r w:rsidR="00C043E3" w:rsidRPr="00C00E52">
        <w:rPr>
          <w:rFonts w:cs="Times New Roman"/>
          <w:sz w:val="22"/>
        </w:rPr>
        <w:t>3</w:t>
      </w:r>
      <w:r w:rsidRPr="00C00E52">
        <w:rPr>
          <w:rFonts w:cs="Times New Roman"/>
          <w:sz w:val="22"/>
        </w:rPr>
        <w:t xml:space="preserve"> gir en</w:t>
      </w:r>
      <w:r w:rsidR="00103CD5">
        <w:rPr>
          <w:rFonts w:cs="Times New Roman"/>
          <w:sz w:val="22"/>
        </w:rPr>
        <w:t xml:space="preserve"> grundigere innføring i kriteriene som må oppfylles av kommunens ledelse for å bli Trafikksikker kommune.</w:t>
      </w:r>
    </w:p>
    <w:p w14:paraId="3EB3E5A1" w14:textId="77777777" w:rsidR="000C43C1" w:rsidRPr="00C731CE" w:rsidRDefault="002E14E7" w:rsidP="00A72A83">
      <w:pPr>
        <w:pStyle w:val="Overskrift1"/>
        <w:numPr>
          <w:ilvl w:val="0"/>
          <w:numId w:val="1"/>
        </w:numPr>
        <w:rPr>
          <w:sz w:val="36"/>
        </w:rPr>
      </w:pPr>
      <w:bookmarkStart w:id="15" w:name="_Toc118271797"/>
      <w:r>
        <w:rPr>
          <w:sz w:val="36"/>
        </w:rPr>
        <w:lastRenderedPageBreak/>
        <w:t>Ulykkes</w:t>
      </w:r>
      <w:r w:rsidR="000C43C1" w:rsidRPr="00C731CE">
        <w:rPr>
          <w:sz w:val="36"/>
        </w:rPr>
        <w:t>utviklingen i Balsfjord kommune</w:t>
      </w:r>
      <w:bookmarkEnd w:id="15"/>
    </w:p>
    <w:p w14:paraId="5A5BAE0A" w14:textId="2825C8DA" w:rsidR="004E7932" w:rsidRDefault="003714C5" w:rsidP="00A72A83">
      <w:pPr>
        <w:jc w:val="left"/>
        <w:rPr>
          <w:sz w:val="22"/>
        </w:rPr>
      </w:pPr>
      <w:r>
        <w:rPr>
          <w:sz w:val="22"/>
        </w:rPr>
        <w:t xml:space="preserve">Både nasjonal og lokal statistikk viser at ulykkestallene har gått nedover. </w:t>
      </w:r>
      <w:r w:rsidR="00DA3761">
        <w:rPr>
          <w:sz w:val="22"/>
        </w:rPr>
        <w:t>En</w:t>
      </w:r>
      <w:r w:rsidR="004E7932">
        <w:rPr>
          <w:sz w:val="22"/>
        </w:rPr>
        <w:t xml:space="preserve"> nasjonal undersøkelse utført av Trygg Trafikk viser at mange alvorlige trafikkulykker ikke inngår i den offisielle ulykkesstatistikken, fordi underrapporteringen av trafikkulykker er stor. Tall fra undersøkelsen viser at dekningsgraden av ulykkene med lettere skadde er på 15 %, og 37 % for hardt skadde. Det er derfor grunn til å tro at de faktiske ulykkestallene er høyere enn det statistikken viser, med unntak av antall drepte. Fallulykker med fotgjengere regnes ikke som trafikkulykker, og er derfor ikke inkludert i statistikken. </w:t>
      </w:r>
    </w:p>
    <w:p w14:paraId="119E7259" w14:textId="6E68BE97" w:rsidR="00DA3761" w:rsidRPr="00C00E52" w:rsidRDefault="00DA3761" w:rsidP="00A72A83">
      <w:pPr>
        <w:jc w:val="left"/>
        <w:rPr>
          <w:sz w:val="22"/>
        </w:rPr>
      </w:pPr>
      <w:r w:rsidRPr="00C00E52">
        <w:rPr>
          <w:sz w:val="22"/>
        </w:rPr>
        <w:t>Ulykker og skader i trafikken påfører selvsagt menneskene som rammes store lidelser. De er også svært kostbare for samfunnet. Helse- og omsorgstjenestene i kommunene må ta mye av regningen</w:t>
      </w:r>
      <w:r>
        <w:rPr>
          <w:sz w:val="22"/>
        </w:rPr>
        <w:t>, og det</w:t>
      </w:r>
      <w:r w:rsidRPr="00C00E52">
        <w:rPr>
          <w:sz w:val="22"/>
        </w:rPr>
        <w:t xml:space="preserve"> lønner seg derfor å forebygge</w:t>
      </w:r>
      <w:r>
        <w:rPr>
          <w:sz w:val="22"/>
        </w:rPr>
        <w:t>.</w:t>
      </w:r>
    </w:p>
    <w:p w14:paraId="0A30A9A0" w14:textId="4C689775" w:rsidR="000C43C1" w:rsidRPr="00975165" w:rsidRDefault="000C43C1" w:rsidP="002F1259">
      <w:pPr>
        <w:pStyle w:val="Overskrift2"/>
        <w:numPr>
          <w:ilvl w:val="1"/>
          <w:numId w:val="1"/>
        </w:numPr>
      </w:pPr>
      <w:r>
        <w:t xml:space="preserve"> </w:t>
      </w:r>
      <w:bookmarkStart w:id="16" w:name="_Toc118271798"/>
      <w:r>
        <w:t>Trafikale utfordringer i kommunen</w:t>
      </w:r>
      <w:bookmarkEnd w:id="16"/>
    </w:p>
    <w:p w14:paraId="07E8197F" w14:textId="77777777" w:rsidR="00262C01" w:rsidRDefault="00363672" w:rsidP="00A72A83">
      <w:pPr>
        <w:jc w:val="left"/>
        <w:rPr>
          <w:rFonts w:cstheme="minorHAnsi"/>
          <w:sz w:val="22"/>
        </w:rPr>
      </w:pPr>
      <w:r w:rsidRPr="00F155B1">
        <w:rPr>
          <w:rFonts w:cstheme="minorHAnsi"/>
          <w:sz w:val="22"/>
        </w:rPr>
        <w:t xml:space="preserve">Balsfjord er en landbrukskommune preget av spredt bebyggelse </w:t>
      </w:r>
      <w:r w:rsidR="00F94577" w:rsidRPr="00F155B1">
        <w:rPr>
          <w:rFonts w:cstheme="minorHAnsi"/>
          <w:sz w:val="22"/>
        </w:rPr>
        <w:t>og lange avstander.</w:t>
      </w:r>
      <w:r w:rsidR="00746FCC" w:rsidRPr="00F155B1">
        <w:rPr>
          <w:rFonts w:cstheme="minorHAnsi"/>
          <w:sz w:val="22"/>
        </w:rPr>
        <w:t xml:space="preserve"> Topografien i kommunen og varierende klimatiske forhold gir utfordringer knyttet til tilgjengelighet og fremkommelighet. Dette stiller krav til et effektivt og trafikksikkert transportsystem og godt vedlikehold i form av utb</w:t>
      </w:r>
      <w:r w:rsidR="00111EAB" w:rsidRPr="00F155B1">
        <w:rPr>
          <w:rFonts w:cstheme="minorHAnsi"/>
          <w:sz w:val="22"/>
        </w:rPr>
        <w:t>edring av slitasje på vegnettet.</w:t>
      </w:r>
      <w:r w:rsidR="0085029C" w:rsidRPr="00F155B1">
        <w:rPr>
          <w:rFonts w:cstheme="minorHAnsi"/>
          <w:sz w:val="22"/>
        </w:rPr>
        <w:t xml:space="preserve"> K</w:t>
      </w:r>
      <w:r w:rsidR="00111EAB" w:rsidRPr="00F155B1">
        <w:rPr>
          <w:rFonts w:cstheme="minorHAnsi"/>
          <w:sz w:val="22"/>
        </w:rPr>
        <w:t xml:space="preserve">limatiske forhold </w:t>
      </w:r>
      <w:r w:rsidR="0085029C" w:rsidRPr="00F155B1">
        <w:rPr>
          <w:rFonts w:cstheme="minorHAnsi"/>
          <w:sz w:val="22"/>
        </w:rPr>
        <w:t>i form av</w:t>
      </w:r>
      <w:r w:rsidR="00111EAB" w:rsidRPr="00F155B1">
        <w:rPr>
          <w:rFonts w:cstheme="minorHAnsi"/>
          <w:sz w:val="22"/>
        </w:rPr>
        <w:t xml:space="preserve"> nedbør fører enkelte steder til redusert fremkommelighet på vinterstid, </w:t>
      </w:r>
      <w:r w:rsidR="0085029C" w:rsidRPr="00F155B1">
        <w:rPr>
          <w:rFonts w:cstheme="minorHAnsi"/>
          <w:sz w:val="22"/>
        </w:rPr>
        <w:t>blant annet for myke trafikanter.</w:t>
      </w:r>
      <w:r w:rsidR="00E75A44">
        <w:rPr>
          <w:rFonts w:cstheme="minorHAnsi"/>
          <w:sz w:val="22"/>
        </w:rPr>
        <w:t xml:space="preserve"> Vårløsningen føre</w:t>
      </w:r>
      <w:r w:rsidR="006C2F5B">
        <w:rPr>
          <w:rFonts w:cstheme="minorHAnsi"/>
          <w:sz w:val="22"/>
        </w:rPr>
        <w:t>r</w:t>
      </w:r>
      <w:r w:rsidR="00E75A44">
        <w:rPr>
          <w:rFonts w:cstheme="minorHAnsi"/>
          <w:sz w:val="22"/>
        </w:rPr>
        <w:t xml:space="preserve"> også til store lokale forskjeller i standarden på vegnettet, og utgjør en trafikal utfordring for kommunen.</w:t>
      </w:r>
    </w:p>
    <w:p w14:paraId="6E26E3B7" w14:textId="77777777" w:rsidR="00262C01" w:rsidRPr="00F155B1" w:rsidRDefault="00262C01" w:rsidP="00262C01">
      <w:pPr>
        <w:jc w:val="left"/>
        <w:rPr>
          <w:rFonts w:cstheme="minorHAnsi"/>
          <w:sz w:val="22"/>
        </w:rPr>
      </w:pPr>
      <w:r>
        <w:rPr>
          <w:rFonts w:cstheme="minorHAnsi"/>
          <w:sz w:val="22"/>
        </w:rPr>
        <w:t>Det er et stort etterslep på vedlikeholdsarbeidet på de fylkeskommunale vegene i kommunen, og dette har betydning for effektiviteten og fremkommeligheten for både næringsliv og innbyggere.</w:t>
      </w:r>
    </w:p>
    <w:p w14:paraId="64FAE7BA" w14:textId="27232D17" w:rsidR="00363672" w:rsidRDefault="00363672" w:rsidP="00A72A83">
      <w:pPr>
        <w:jc w:val="left"/>
        <w:rPr>
          <w:rFonts w:cstheme="minorHAnsi"/>
          <w:sz w:val="22"/>
        </w:rPr>
      </w:pPr>
      <w:r w:rsidRPr="00F155B1">
        <w:rPr>
          <w:rFonts w:cstheme="minorHAnsi"/>
          <w:sz w:val="22"/>
        </w:rPr>
        <w:t xml:space="preserve">I tillegg går </w:t>
      </w:r>
      <w:r w:rsidR="00111EAB" w:rsidRPr="00F155B1">
        <w:rPr>
          <w:rFonts w:cstheme="minorHAnsi"/>
          <w:sz w:val="22"/>
        </w:rPr>
        <w:t>innfartsvegen</w:t>
      </w:r>
      <w:r w:rsidRPr="00F155B1">
        <w:rPr>
          <w:rFonts w:cstheme="minorHAnsi"/>
          <w:sz w:val="22"/>
        </w:rPr>
        <w:t xml:space="preserve"> til Tromsø og Finnmark gjennom kommunen, hvor det transporteres </w:t>
      </w:r>
      <w:r w:rsidR="00111EAB" w:rsidRPr="00F155B1">
        <w:rPr>
          <w:rFonts w:cstheme="minorHAnsi"/>
          <w:sz w:val="22"/>
        </w:rPr>
        <w:t>store mengder</w:t>
      </w:r>
      <w:r w:rsidRPr="00F155B1">
        <w:rPr>
          <w:rFonts w:cstheme="minorHAnsi"/>
          <w:sz w:val="22"/>
        </w:rPr>
        <w:t xml:space="preserve"> godstransport </w:t>
      </w:r>
      <w:r w:rsidR="0034678C">
        <w:rPr>
          <w:rFonts w:cstheme="minorHAnsi"/>
          <w:sz w:val="22"/>
        </w:rPr>
        <w:t>som</w:t>
      </w:r>
      <w:r w:rsidRPr="00F155B1">
        <w:rPr>
          <w:rFonts w:cstheme="minorHAnsi"/>
          <w:sz w:val="22"/>
        </w:rPr>
        <w:t xml:space="preserve"> bidrar til</w:t>
      </w:r>
      <w:r w:rsidR="00F94577" w:rsidRPr="00F155B1">
        <w:rPr>
          <w:rFonts w:cstheme="minorHAnsi"/>
          <w:sz w:val="22"/>
        </w:rPr>
        <w:t xml:space="preserve"> slitasje. </w:t>
      </w:r>
      <w:r w:rsidR="00117D24">
        <w:rPr>
          <w:rFonts w:cstheme="minorHAnsi"/>
          <w:sz w:val="22"/>
        </w:rPr>
        <w:t>Disse vegstrekningene</w:t>
      </w:r>
      <w:r w:rsidR="00111EAB" w:rsidRPr="00F155B1">
        <w:rPr>
          <w:rFonts w:cstheme="minorHAnsi"/>
          <w:sz w:val="22"/>
        </w:rPr>
        <w:t xml:space="preserve"> er av stor betydning for samfunnssikkerheten, da ulykkesstatistikken viser at de fleste trafikkulykkene i kommunen skjer på </w:t>
      </w:r>
      <w:r w:rsidR="006876FF">
        <w:rPr>
          <w:rFonts w:cstheme="minorHAnsi"/>
          <w:sz w:val="22"/>
        </w:rPr>
        <w:t>d</w:t>
      </w:r>
      <w:r w:rsidR="00BD306B">
        <w:rPr>
          <w:rFonts w:cstheme="minorHAnsi"/>
          <w:sz w:val="22"/>
        </w:rPr>
        <w:t>isse</w:t>
      </w:r>
      <w:r w:rsidR="006876FF">
        <w:rPr>
          <w:rFonts w:cstheme="minorHAnsi"/>
          <w:sz w:val="22"/>
        </w:rPr>
        <w:t xml:space="preserve"> vegen</w:t>
      </w:r>
      <w:r w:rsidR="00BD306B">
        <w:rPr>
          <w:rFonts w:cstheme="minorHAnsi"/>
          <w:sz w:val="22"/>
        </w:rPr>
        <w:t>e</w:t>
      </w:r>
      <w:r w:rsidR="006876FF">
        <w:rPr>
          <w:rFonts w:cstheme="minorHAnsi"/>
          <w:sz w:val="22"/>
        </w:rPr>
        <w:t>.</w:t>
      </w:r>
    </w:p>
    <w:p w14:paraId="334424BD" w14:textId="6987289E" w:rsidR="00881758" w:rsidRPr="00BD306B" w:rsidRDefault="00324DD2" w:rsidP="00A72A83">
      <w:pPr>
        <w:jc w:val="left"/>
        <w:rPr>
          <w:rFonts w:cstheme="minorHAnsi"/>
          <w:sz w:val="22"/>
        </w:rPr>
      </w:pPr>
      <w:r w:rsidRPr="00BD306B">
        <w:rPr>
          <w:rFonts w:cstheme="minorHAnsi"/>
          <w:sz w:val="22"/>
        </w:rPr>
        <w:t xml:space="preserve">Mange steder i kommunen er det risiko for møteulykker med vilt. </w:t>
      </w:r>
      <w:r w:rsidR="00ED3B8A" w:rsidRPr="00BD306B">
        <w:rPr>
          <w:rFonts w:cstheme="minorHAnsi"/>
          <w:sz w:val="22"/>
        </w:rPr>
        <w:t>For å forebygge denne typen ulykke er viktig å ha kunnskap om trekkrute</w:t>
      </w:r>
      <w:r w:rsidR="00BD306B" w:rsidRPr="00BD306B">
        <w:rPr>
          <w:rFonts w:cstheme="minorHAnsi"/>
          <w:sz w:val="22"/>
        </w:rPr>
        <w:t>r og gode tiltak som bidrar til å redusere denne risikoen</w:t>
      </w:r>
      <w:r w:rsidR="00ED3B8A" w:rsidRPr="00BD306B">
        <w:rPr>
          <w:rFonts w:cstheme="minorHAnsi"/>
          <w:sz w:val="22"/>
        </w:rPr>
        <w:t xml:space="preserve">. </w:t>
      </w:r>
      <w:r w:rsidRPr="00BD306B">
        <w:rPr>
          <w:rFonts w:cstheme="minorHAnsi"/>
          <w:sz w:val="22"/>
        </w:rPr>
        <w:t>En kombinasjon av flere tiltak som å sikre siktlinjer</w:t>
      </w:r>
      <w:r w:rsidR="001F18FC" w:rsidRPr="00BD306B">
        <w:rPr>
          <w:rFonts w:cstheme="minorHAnsi"/>
          <w:sz w:val="22"/>
        </w:rPr>
        <w:t>,</w:t>
      </w:r>
      <w:r w:rsidRPr="00BD306B">
        <w:rPr>
          <w:rFonts w:cstheme="minorHAnsi"/>
          <w:sz w:val="22"/>
        </w:rPr>
        <w:t xml:space="preserve"> tilpasset fartsgrense og </w:t>
      </w:r>
      <w:r w:rsidR="00BD306B">
        <w:rPr>
          <w:rFonts w:cstheme="minorHAnsi"/>
          <w:sz w:val="22"/>
        </w:rPr>
        <w:t xml:space="preserve">å </w:t>
      </w:r>
      <w:r w:rsidR="0065332A">
        <w:rPr>
          <w:rFonts w:cstheme="minorHAnsi"/>
          <w:sz w:val="22"/>
        </w:rPr>
        <w:t>sette opp</w:t>
      </w:r>
      <w:r w:rsidR="00BD306B">
        <w:rPr>
          <w:rFonts w:cstheme="minorHAnsi"/>
          <w:sz w:val="22"/>
        </w:rPr>
        <w:t xml:space="preserve"> </w:t>
      </w:r>
      <w:r w:rsidRPr="00BD306B">
        <w:rPr>
          <w:rFonts w:cstheme="minorHAnsi"/>
          <w:sz w:val="22"/>
        </w:rPr>
        <w:t>gjerder</w:t>
      </w:r>
      <w:r w:rsidR="001F18FC" w:rsidRPr="00BD306B">
        <w:rPr>
          <w:rFonts w:cstheme="minorHAnsi"/>
          <w:sz w:val="22"/>
        </w:rPr>
        <w:t xml:space="preserve"> i områder med særlig stor risiko</w:t>
      </w:r>
      <w:r w:rsidR="00BD306B">
        <w:rPr>
          <w:rFonts w:cstheme="minorHAnsi"/>
          <w:sz w:val="22"/>
        </w:rPr>
        <w:t xml:space="preserve"> vil være</w:t>
      </w:r>
      <w:r w:rsidR="0065332A">
        <w:rPr>
          <w:rFonts w:cstheme="minorHAnsi"/>
          <w:sz w:val="22"/>
        </w:rPr>
        <w:t xml:space="preserve"> en god løsning for å redusere sannsynligheten for møteulykker med vilt</w:t>
      </w:r>
      <w:r w:rsidR="001F18FC" w:rsidRPr="00BD306B">
        <w:rPr>
          <w:rFonts w:cstheme="minorHAnsi"/>
          <w:sz w:val="22"/>
        </w:rPr>
        <w:t xml:space="preserve">. </w:t>
      </w:r>
      <w:r w:rsidR="00BD306B">
        <w:rPr>
          <w:rFonts w:cstheme="minorHAnsi"/>
          <w:sz w:val="22"/>
        </w:rPr>
        <w:t>God</w:t>
      </w:r>
      <w:r w:rsidR="001F18FC" w:rsidRPr="00BD306B">
        <w:rPr>
          <w:rFonts w:cstheme="minorHAnsi"/>
          <w:sz w:val="22"/>
        </w:rPr>
        <w:t xml:space="preserve"> kartlegging og forvaltning av elgbestanden er også med på å holde risikoen for viltpåkjørsel på et akseptabelt nivå. </w:t>
      </w:r>
    </w:p>
    <w:p w14:paraId="0898BB57" w14:textId="1FC9598D" w:rsidR="00AD7789" w:rsidRDefault="00AD7789" w:rsidP="00A72A83">
      <w:pPr>
        <w:jc w:val="left"/>
        <w:rPr>
          <w:rFonts w:cstheme="minorHAnsi"/>
          <w:sz w:val="22"/>
        </w:rPr>
      </w:pPr>
      <w:r>
        <w:rPr>
          <w:rFonts w:cstheme="minorHAnsi"/>
          <w:sz w:val="22"/>
        </w:rPr>
        <w:t xml:space="preserve">Andre trafikale utfordringer kommunen står ovenfor er knyttet til barnas skoleveg, hvor det flere steder er utrygt for barn </w:t>
      </w:r>
      <w:r w:rsidR="00727796">
        <w:rPr>
          <w:rFonts w:cstheme="minorHAnsi"/>
          <w:sz w:val="22"/>
        </w:rPr>
        <w:t>å sykle eller gå</w:t>
      </w:r>
      <w:r w:rsidR="006C2F5B">
        <w:rPr>
          <w:rFonts w:cstheme="minorHAnsi"/>
          <w:sz w:val="22"/>
        </w:rPr>
        <w:t xml:space="preserve"> til</w:t>
      </w:r>
      <w:r>
        <w:rPr>
          <w:rFonts w:cstheme="minorHAnsi"/>
          <w:sz w:val="22"/>
        </w:rPr>
        <w:t xml:space="preserve"> skolen.</w:t>
      </w:r>
      <w:r w:rsidR="0007094F">
        <w:rPr>
          <w:rFonts w:cstheme="minorHAnsi"/>
          <w:sz w:val="22"/>
        </w:rPr>
        <w:t xml:space="preserve"> Trygg skoleveg for barn er et viktig fokusområde for kommunen, og vil bli prioritert i trafikksikkerhetsarbeidet fremover. </w:t>
      </w:r>
    </w:p>
    <w:p w14:paraId="361E9F1B" w14:textId="461A2042" w:rsidR="00225B3F" w:rsidRDefault="00F16FDF" w:rsidP="00A72A83">
      <w:pPr>
        <w:jc w:val="left"/>
        <w:rPr>
          <w:rFonts w:cstheme="minorHAnsi"/>
          <w:sz w:val="22"/>
        </w:rPr>
      </w:pPr>
      <w:r>
        <w:rPr>
          <w:rFonts w:cstheme="minorHAnsi"/>
          <w:sz w:val="22"/>
        </w:rPr>
        <w:t xml:space="preserve">Vegsystemet i kommunen består av </w:t>
      </w:r>
      <w:r w:rsidR="006A78EF">
        <w:rPr>
          <w:rFonts w:cstheme="minorHAnsi"/>
          <w:sz w:val="22"/>
        </w:rPr>
        <w:t>omtrent</w:t>
      </w:r>
      <w:r>
        <w:rPr>
          <w:rFonts w:cstheme="minorHAnsi"/>
          <w:sz w:val="22"/>
        </w:rPr>
        <w:t xml:space="preserve"> 7,</w:t>
      </w:r>
      <w:r w:rsidR="006A78EF">
        <w:rPr>
          <w:rFonts w:cstheme="minorHAnsi"/>
          <w:sz w:val="22"/>
        </w:rPr>
        <w:t>5</w:t>
      </w:r>
      <w:r>
        <w:rPr>
          <w:rFonts w:cstheme="minorHAnsi"/>
          <w:sz w:val="22"/>
        </w:rPr>
        <w:t xml:space="preserve"> mil riksveg/Europaveg, 28</w:t>
      </w:r>
      <w:r w:rsidR="006A78EF">
        <w:rPr>
          <w:rFonts w:cstheme="minorHAnsi"/>
          <w:sz w:val="22"/>
        </w:rPr>
        <w:t>,6</w:t>
      </w:r>
      <w:r>
        <w:rPr>
          <w:rFonts w:cstheme="minorHAnsi"/>
          <w:sz w:val="22"/>
        </w:rPr>
        <w:t xml:space="preserve"> </w:t>
      </w:r>
      <w:r w:rsidR="006A78EF">
        <w:rPr>
          <w:rFonts w:cstheme="minorHAnsi"/>
          <w:sz w:val="22"/>
        </w:rPr>
        <w:t>mil</w:t>
      </w:r>
      <w:r>
        <w:rPr>
          <w:rFonts w:cstheme="minorHAnsi"/>
          <w:sz w:val="22"/>
        </w:rPr>
        <w:t xml:space="preserve"> fylkesveg</w:t>
      </w:r>
      <w:r w:rsidR="006A78EF">
        <w:rPr>
          <w:rFonts w:cstheme="minorHAnsi"/>
          <w:sz w:val="22"/>
        </w:rPr>
        <w:t xml:space="preserve"> og 10 mil med kommunal veg. </w:t>
      </w:r>
    </w:p>
    <w:p w14:paraId="73544C94" w14:textId="040ACA59" w:rsidR="00432DF2" w:rsidRDefault="00432DF2" w:rsidP="00A72A83">
      <w:pPr>
        <w:jc w:val="left"/>
        <w:rPr>
          <w:rFonts w:cstheme="minorHAnsi"/>
          <w:sz w:val="22"/>
        </w:rPr>
      </w:pPr>
    </w:p>
    <w:p w14:paraId="2D01601F" w14:textId="77777777" w:rsidR="00432DF2" w:rsidRDefault="00432DF2" w:rsidP="00A72A83">
      <w:pPr>
        <w:jc w:val="left"/>
        <w:rPr>
          <w:rFonts w:cstheme="minorHAnsi"/>
          <w:sz w:val="22"/>
        </w:rPr>
      </w:pPr>
    </w:p>
    <w:p w14:paraId="4E90BADC" w14:textId="3FC5A59A" w:rsidR="002C27BC" w:rsidRDefault="002C27BC" w:rsidP="002F1259">
      <w:pPr>
        <w:pStyle w:val="Overskrift2"/>
        <w:numPr>
          <w:ilvl w:val="1"/>
          <w:numId w:val="1"/>
        </w:numPr>
      </w:pPr>
      <w:r>
        <w:lastRenderedPageBreak/>
        <w:t xml:space="preserve"> </w:t>
      </w:r>
      <w:bookmarkStart w:id="17" w:name="_Toc118271799"/>
      <w:r>
        <w:t>Analyse av ulykkene</w:t>
      </w:r>
      <w:bookmarkEnd w:id="17"/>
    </w:p>
    <w:p w14:paraId="14FA3656" w14:textId="0A874992" w:rsidR="00D67490" w:rsidRPr="00225B3F" w:rsidRDefault="00DC2D2D" w:rsidP="00170B66">
      <w:pPr>
        <w:jc w:val="left"/>
        <w:rPr>
          <w:sz w:val="22"/>
        </w:rPr>
      </w:pPr>
      <w:r w:rsidRPr="00225B3F">
        <w:rPr>
          <w:sz w:val="22"/>
        </w:rPr>
        <w:t xml:space="preserve">I </w:t>
      </w:r>
      <w:r w:rsidR="0065332A" w:rsidRPr="00225B3F">
        <w:rPr>
          <w:sz w:val="22"/>
        </w:rPr>
        <w:t>den siste tiårsperioden 2012-2022</w:t>
      </w:r>
      <w:r w:rsidRPr="00225B3F">
        <w:rPr>
          <w:sz w:val="22"/>
        </w:rPr>
        <w:t xml:space="preserve"> ble det totalt rapportert inn </w:t>
      </w:r>
      <w:r w:rsidR="0065332A" w:rsidRPr="00225B3F">
        <w:rPr>
          <w:sz w:val="22"/>
        </w:rPr>
        <w:t>80</w:t>
      </w:r>
      <w:r w:rsidR="00CB281A" w:rsidRPr="00225B3F">
        <w:rPr>
          <w:sz w:val="22"/>
        </w:rPr>
        <w:t xml:space="preserve"> trafikkulykker</w:t>
      </w:r>
      <w:r w:rsidR="00170B66" w:rsidRPr="00225B3F">
        <w:rPr>
          <w:sz w:val="22"/>
        </w:rPr>
        <w:t xml:space="preserve">, </w:t>
      </w:r>
      <w:r w:rsidR="00225B3F" w:rsidRPr="00225B3F">
        <w:rPr>
          <w:sz w:val="22"/>
        </w:rPr>
        <w:t>hvorav</w:t>
      </w:r>
      <w:r w:rsidR="00170B66" w:rsidRPr="00225B3F">
        <w:rPr>
          <w:sz w:val="22"/>
        </w:rPr>
        <w:t xml:space="preserve"> </w:t>
      </w:r>
      <w:r w:rsidR="00225B3F" w:rsidRPr="00225B3F">
        <w:rPr>
          <w:sz w:val="22"/>
        </w:rPr>
        <w:t>104 personer ble hardt eller lettere skadet, og 9 ble drept.</w:t>
      </w:r>
    </w:p>
    <w:p w14:paraId="676EC37D" w14:textId="00BD0EF1" w:rsidR="00A02304" w:rsidRDefault="00D67490" w:rsidP="0071561C">
      <w:pPr>
        <w:jc w:val="left"/>
        <w:rPr>
          <w:sz w:val="22"/>
        </w:rPr>
      </w:pPr>
      <w:r w:rsidRPr="00C00E52">
        <w:rPr>
          <w:sz w:val="22"/>
        </w:rPr>
        <w:t xml:space="preserve">Tabellene og diagrammene </w:t>
      </w:r>
      <w:r w:rsidR="00170B66">
        <w:rPr>
          <w:sz w:val="22"/>
        </w:rPr>
        <w:t>gir</w:t>
      </w:r>
      <w:r w:rsidRPr="00C00E52">
        <w:rPr>
          <w:sz w:val="22"/>
        </w:rPr>
        <w:t xml:space="preserve"> en visuell oversikt over hvordan ulykkesstatistikken</w:t>
      </w:r>
      <w:r w:rsidR="009649C9">
        <w:rPr>
          <w:sz w:val="22"/>
        </w:rPr>
        <w:t xml:space="preserve"> i Balsfjord kommune fordeler seg på vegnettet,</w:t>
      </w:r>
      <w:r w:rsidRPr="00C00E52">
        <w:rPr>
          <w:sz w:val="22"/>
        </w:rPr>
        <w:t xml:space="preserve"> </w:t>
      </w:r>
      <w:r w:rsidR="00237D61" w:rsidRPr="00C00E52">
        <w:rPr>
          <w:sz w:val="22"/>
        </w:rPr>
        <w:t xml:space="preserve">med aldersfordeling, alvorlighetsgrad, </w:t>
      </w:r>
      <w:proofErr w:type="spellStart"/>
      <w:r w:rsidR="00237D61" w:rsidRPr="00C00E52">
        <w:rPr>
          <w:sz w:val="22"/>
        </w:rPr>
        <w:t>vegkategori</w:t>
      </w:r>
      <w:proofErr w:type="spellEnd"/>
      <w:r w:rsidR="00237D61" w:rsidRPr="00C00E52">
        <w:rPr>
          <w:sz w:val="22"/>
        </w:rPr>
        <w:t xml:space="preserve"> og </w:t>
      </w:r>
      <w:proofErr w:type="spellStart"/>
      <w:r w:rsidR="00237D61" w:rsidRPr="00C00E52">
        <w:rPr>
          <w:sz w:val="22"/>
        </w:rPr>
        <w:t>ulykkeskategori</w:t>
      </w:r>
      <w:proofErr w:type="spellEnd"/>
      <w:r w:rsidR="00237D61" w:rsidRPr="00C00E52">
        <w:rPr>
          <w:sz w:val="22"/>
        </w:rPr>
        <w:t>.</w:t>
      </w:r>
      <w:r w:rsidR="00237D61" w:rsidRPr="00860247">
        <w:rPr>
          <w:sz w:val="22"/>
        </w:rPr>
        <w:t xml:space="preserve"> </w:t>
      </w:r>
      <w:r w:rsidR="00E75A44" w:rsidRPr="00860247">
        <w:rPr>
          <w:sz w:val="22"/>
        </w:rPr>
        <w:t>Balsfjord er en kommune med et relativt lavt folketall</w:t>
      </w:r>
      <w:r w:rsidR="000E348C" w:rsidRPr="00860247">
        <w:rPr>
          <w:sz w:val="22"/>
        </w:rPr>
        <w:t xml:space="preserve"> og lavt antall trafikkulykker</w:t>
      </w:r>
      <w:r w:rsidR="00E75A44" w:rsidRPr="00860247">
        <w:rPr>
          <w:sz w:val="22"/>
        </w:rPr>
        <w:t xml:space="preserve">, noe som gjør at det visuelle </w:t>
      </w:r>
      <w:r w:rsidR="000E348C" w:rsidRPr="00860247">
        <w:rPr>
          <w:sz w:val="22"/>
        </w:rPr>
        <w:t>inntrykket diagrammene gir kan være feilaktig</w:t>
      </w:r>
      <w:r w:rsidR="00E75A44" w:rsidRPr="00860247">
        <w:rPr>
          <w:sz w:val="22"/>
        </w:rPr>
        <w:t>.</w:t>
      </w:r>
    </w:p>
    <w:p w14:paraId="57464BC9" w14:textId="4FCAAC65" w:rsidR="003202CE" w:rsidRPr="0071561C" w:rsidRDefault="0055540D" w:rsidP="0071561C">
      <w:pPr>
        <w:jc w:val="left"/>
        <w:rPr>
          <w:sz w:val="22"/>
        </w:rPr>
      </w:pPr>
      <w:r>
        <w:rPr>
          <w:sz w:val="22"/>
        </w:rPr>
        <w:t>Statistikken inkluderer ikke ulykker med kun materielle skader.</w:t>
      </w:r>
    </w:p>
    <w:tbl>
      <w:tblPr>
        <w:tblW w:w="900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1952"/>
        <w:gridCol w:w="1998"/>
        <w:gridCol w:w="2132"/>
        <w:gridCol w:w="2076"/>
      </w:tblGrid>
      <w:tr w:rsidR="00BB18A9" w:rsidRPr="00BB18A9" w14:paraId="2B2054D4" w14:textId="77777777" w:rsidTr="00EA3FE4">
        <w:trPr>
          <w:trHeight w:val="30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D6E87"/>
            <w:noWrap/>
            <w:vAlign w:val="center"/>
            <w:hideMark/>
          </w:tcPr>
          <w:p w14:paraId="1F4E7099" w14:textId="77777777" w:rsidR="00BB18A9" w:rsidRPr="00BB18A9" w:rsidRDefault="00BB18A9" w:rsidP="00BB18A9">
            <w:pPr>
              <w:spacing w:after="0" w:line="240" w:lineRule="auto"/>
              <w:rPr>
                <w:rFonts w:eastAsia="Times New Roman" w:cstheme="minorHAnsi"/>
                <w:b/>
                <w:color w:val="FFFFFF" w:themeColor="background1"/>
                <w:sz w:val="22"/>
                <w:szCs w:val="22"/>
                <w:lang w:eastAsia="nb-NO"/>
              </w:rPr>
            </w:pPr>
            <w:r w:rsidRPr="00BB18A9">
              <w:rPr>
                <w:rFonts w:eastAsia="Times New Roman" w:cstheme="minorHAnsi"/>
                <w:b/>
                <w:color w:val="FFFFFF" w:themeColor="background1"/>
                <w:sz w:val="22"/>
                <w:szCs w:val="22"/>
                <w:lang w:eastAsia="nb-NO"/>
              </w:rPr>
              <w:t>År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3D6E87"/>
            <w:noWrap/>
            <w:vAlign w:val="center"/>
            <w:hideMark/>
          </w:tcPr>
          <w:p w14:paraId="1F425D6C" w14:textId="77777777" w:rsidR="00BB18A9" w:rsidRPr="00BB18A9" w:rsidRDefault="00BB18A9" w:rsidP="00237D61">
            <w:pPr>
              <w:spacing w:after="0" w:line="240" w:lineRule="auto"/>
              <w:jc w:val="left"/>
              <w:rPr>
                <w:rFonts w:eastAsia="Times New Roman" w:cstheme="minorHAnsi"/>
                <w:b/>
                <w:color w:val="FFFFFF" w:themeColor="background1"/>
                <w:sz w:val="22"/>
                <w:szCs w:val="22"/>
                <w:lang w:eastAsia="nb-NO"/>
              </w:rPr>
            </w:pPr>
            <w:r w:rsidRPr="00BB18A9">
              <w:rPr>
                <w:rFonts w:eastAsia="Times New Roman" w:cstheme="minorHAnsi"/>
                <w:b/>
                <w:color w:val="FFFFFF" w:themeColor="background1"/>
                <w:sz w:val="22"/>
                <w:szCs w:val="22"/>
                <w:lang w:eastAsia="nb-NO"/>
              </w:rPr>
              <w:t>Antall trafikkulykker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3D6E87"/>
            <w:noWrap/>
            <w:vAlign w:val="center"/>
            <w:hideMark/>
          </w:tcPr>
          <w:p w14:paraId="5006C8C8" w14:textId="77777777" w:rsidR="00BB18A9" w:rsidRPr="00BB18A9" w:rsidRDefault="00BB18A9" w:rsidP="00237D61">
            <w:pPr>
              <w:spacing w:after="0" w:line="240" w:lineRule="auto"/>
              <w:jc w:val="left"/>
              <w:rPr>
                <w:rFonts w:eastAsia="Times New Roman" w:cstheme="minorHAnsi"/>
                <w:b/>
                <w:color w:val="FFFFFF" w:themeColor="background1"/>
                <w:sz w:val="22"/>
                <w:szCs w:val="22"/>
                <w:lang w:eastAsia="nb-NO"/>
              </w:rPr>
            </w:pPr>
            <w:r w:rsidRPr="00BB18A9">
              <w:rPr>
                <w:rFonts w:eastAsia="Times New Roman" w:cstheme="minorHAnsi"/>
                <w:b/>
                <w:color w:val="FFFFFF" w:themeColor="background1"/>
                <w:sz w:val="22"/>
                <w:szCs w:val="22"/>
                <w:lang w:eastAsia="nb-NO"/>
              </w:rPr>
              <w:t>Dødsulykker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3D6E87"/>
            <w:noWrap/>
            <w:vAlign w:val="center"/>
            <w:hideMark/>
          </w:tcPr>
          <w:p w14:paraId="2F51849D" w14:textId="77777777" w:rsidR="00BB18A9" w:rsidRPr="00BB18A9" w:rsidRDefault="00BB18A9" w:rsidP="00237D61">
            <w:pPr>
              <w:spacing w:after="0" w:line="240" w:lineRule="auto"/>
              <w:jc w:val="left"/>
              <w:rPr>
                <w:rFonts w:eastAsia="Times New Roman" w:cstheme="minorHAnsi"/>
                <w:b/>
                <w:color w:val="FFFFFF" w:themeColor="background1"/>
                <w:sz w:val="22"/>
                <w:szCs w:val="22"/>
                <w:lang w:eastAsia="nb-NO"/>
              </w:rPr>
            </w:pPr>
            <w:r w:rsidRPr="00BB18A9">
              <w:rPr>
                <w:rFonts w:eastAsia="Times New Roman" w:cstheme="minorHAnsi"/>
                <w:b/>
                <w:color w:val="FFFFFF" w:themeColor="background1"/>
                <w:sz w:val="22"/>
                <w:szCs w:val="22"/>
                <w:lang w:eastAsia="nb-NO"/>
              </w:rPr>
              <w:t>Ulykker m</w:t>
            </w:r>
            <w:r w:rsidR="00237D61">
              <w:rPr>
                <w:rFonts w:eastAsia="Times New Roman" w:cstheme="minorHAnsi"/>
                <w:b/>
                <w:color w:val="FFFFFF" w:themeColor="background1"/>
                <w:sz w:val="22"/>
                <w:szCs w:val="22"/>
                <w:lang w:eastAsia="nb-NO"/>
              </w:rPr>
              <w:t>ed</w:t>
            </w:r>
            <w:r w:rsidRPr="00BB18A9">
              <w:rPr>
                <w:rFonts w:eastAsia="Times New Roman" w:cstheme="minorHAnsi"/>
                <w:b/>
                <w:color w:val="FFFFFF" w:themeColor="background1"/>
                <w:sz w:val="22"/>
                <w:szCs w:val="22"/>
                <w:lang w:eastAsia="nb-NO"/>
              </w:rPr>
              <w:t xml:space="preserve"> hardt skadde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6E87"/>
            <w:noWrap/>
            <w:vAlign w:val="center"/>
            <w:hideMark/>
          </w:tcPr>
          <w:p w14:paraId="65593A59" w14:textId="77777777" w:rsidR="00BB18A9" w:rsidRPr="00BB18A9" w:rsidRDefault="00BB18A9" w:rsidP="00237D61">
            <w:pPr>
              <w:spacing w:after="0" w:line="240" w:lineRule="auto"/>
              <w:jc w:val="left"/>
              <w:rPr>
                <w:rFonts w:eastAsia="Times New Roman" w:cstheme="minorHAnsi"/>
                <w:b/>
                <w:color w:val="FFFFFF" w:themeColor="background1"/>
                <w:sz w:val="22"/>
                <w:szCs w:val="22"/>
                <w:lang w:eastAsia="nb-NO"/>
              </w:rPr>
            </w:pPr>
            <w:r w:rsidRPr="00BB18A9">
              <w:rPr>
                <w:rFonts w:eastAsia="Times New Roman" w:cstheme="minorHAnsi"/>
                <w:b/>
                <w:color w:val="FFFFFF" w:themeColor="background1"/>
                <w:sz w:val="22"/>
                <w:szCs w:val="22"/>
                <w:lang w:eastAsia="nb-NO"/>
              </w:rPr>
              <w:t>Ulykker m</w:t>
            </w:r>
            <w:r w:rsidR="00237D61">
              <w:rPr>
                <w:rFonts w:eastAsia="Times New Roman" w:cstheme="minorHAnsi"/>
                <w:b/>
                <w:color w:val="FFFFFF" w:themeColor="background1"/>
                <w:sz w:val="22"/>
                <w:szCs w:val="22"/>
                <w:lang w:eastAsia="nb-NO"/>
              </w:rPr>
              <w:t>ed</w:t>
            </w:r>
            <w:r w:rsidRPr="00BB18A9">
              <w:rPr>
                <w:rFonts w:eastAsia="Times New Roman" w:cstheme="minorHAnsi"/>
                <w:b/>
                <w:color w:val="FFFFFF" w:themeColor="background1"/>
                <w:sz w:val="22"/>
                <w:szCs w:val="22"/>
                <w:lang w:eastAsia="nb-NO"/>
              </w:rPr>
              <w:t xml:space="preserve"> lett skadde</w:t>
            </w:r>
          </w:p>
        </w:tc>
      </w:tr>
      <w:tr w:rsidR="00BB18A9" w:rsidRPr="00BB18A9" w14:paraId="41F00C2C" w14:textId="77777777" w:rsidTr="00EA3FE4">
        <w:trPr>
          <w:trHeight w:val="30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632375" w14:textId="0FBFF42E" w:rsidR="00BB18A9" w:rsidRPr="00BB18A9" w:rsidRDefault="00315FB3" w:rsidP="00BB18A9">
            <w:pPr>
              <w:spacing w:after="0" w:line="240" w:lineRule="auto"/>
              <w:jc w:val="right"/>
              <w:rPr>
                <w:rFonts w:eastAsia="Times New Roman" w:cstheme="minorHAnsi"/>
                <w:sz w:val="22"/>
                <w:szCs w:val="22"/>
                <w:lang w:eastAsia="nb-NO"/>
              </w:rPr>
            </w:pPr>
            <w:r>
              <w:rPr>
                <w:rFonts w:eastAsia="Times New Roman" w:cstheme="minorHAnsi"/>
                <w:sz w:val="22"/>
                <w:szCs w:val="22"/>
                <w:lang w:eastAsia="nb-NO"/>
              </w:rPr>
              <w:t>2021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3FC33" w14:textId="0458BFD3" w:rsidR="00BB18A9" w:rsidRPr="00BB18A9" w:rsidRDefault="00AE288E" w:rsidP="00BB18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E8F3" w14:textId="7968BB14" w:rsidR="00BB18A9" w:rsidRPr="00BB18A9" w:rsidRDefault="00AE288E" w:rsidP="00BB18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B8380" w14:textId="2374422A" w:rsidR="00BB18A9" w:rsidRPr="00BB18A9" w:rsidRDefault="00AE288E" w:rsidP="00AE288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A9D5" w14:textId="233BF8EB" w:rsidR="00BB18A9" w:rsidRPr="00BB18A9" w:rsidRDefault="00AE288E" w:rsidP="00BB18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5</w:t>
            </w:r>
          </w:p>
        </w:tc>
      </w:tr>
      <w:tr w:rsidR="00BB18A9" w:rsidRPr="00BB18A9" w14:paraId="022BC0C9" w14:textId="77777777" w:rsidTr="00EA3FE4">
        <w:trPr>
          <w:trHeight w:val="30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0FCBE0" w14:textId="51C08DEC" w:rsidR="00BB18A9" w:rsidRPr="00BB18A9" w:rsidRDefault="00BB18A9" w:rsidP="00BB18A9">
            <w:pPr>
              <w:spacing w:after="0" w:line="240" w:lineRule="auto"/>
              <w:jc w:val="right"/>
              <w:rPr>
                <w:rFonts w:eastAsia="Times New Roman" w:cstheme="minorHAnsi"/>
                <w:sz w:val="22"/>
                <w:szCs w:val="22"/>
                <w:lang w:eastAsia="nb-NO"/>
              </w:rPr>
            </w:pPr>
            <w:r w:rsidRPr="00BB18A9">
              <w:rPr>
                <w:rFonts w:eastAsia="Times New Roman" w:cstheme="minorHAnsi"/>
                <w:sz w:val="22"/>
                <w:szCs w:val="22"/>
                <w:lang w:eastAsia="nb-NO"/>
              </w:rPr>
              <w:t>20</w:t>
            </w:r>
            <w:r w:rsidR="00315FB3">
              <w:rPr>
                <w:rFonts w:eastAsia="Times New Roman" w:cstheme="minorHAnsi"/>
                <w:sz w:val="22"/>
                <w:szCs w:val="22"/>
                <w:lang w:eastAsia="nb-NO"/>
              </w:rPr>
              <w:t>20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2CB0" w14:textId="5BC3C670" w:rsidR="00BB18A9" w:rsidRPr="00BB18A9" w:rsidRDefault="00AE288E" w:rsidP="00BB18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82D63" w14:textId="41DDDD03" w:rsidR="00BB18A9" w:rsidRPr="00BB18A9" w:rsidRDefault="00AE288E" w:rsidP="00BB18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1F373" w14:textId="3E1B0CAA" w:rsidR="00BB18A9" w:rsidRPr="00BB18A9" w:rsidRDefault="00AE288E" w:rsidP="00AE288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55D5E" w14:textId="4EC91547" w:rsidR="00BB18A9" w:rsidRPr="00BB18A9" w:rsidRDefault="00AE288E" w:rsidP="00BB18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5</w:t>
            </w:r>
          </w:p>
        </w:tc>
      </w:tr>
      <w:tr w:rsidR="00BB18A9" w:rsidRPr="00BB18A9" w14:paraId="14C8E745" w14:textId="77777777" w:rsidTr="00EA3FE4">
        <w:trPr>
          <w:trHeight w:val="30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8F8621" w14:textId="2EA86E1F" w:rsidR="00BB18A9" w:rsidRPr="00BB18A9" w:rsidRDefault="00BB18A9" w:rsidP="00BB18A9">
            <w:pPr>
              <w:spacing w:after="0" w:line="240" w:lineRule="auto"/>
              <w:jc w:val="right"/>
              <w:rPr>
                <w:rFonts w:eastAsia="Times New Roman" w:cstheme="minorHAnsi"/>
                <w:sz w:val="22"/>
                <w:szCs w:val="22"/>
                <w:lang w:eastAsia="nb-NO"/>
              </w:rPr>
            </w:pPr>
            <w:r w:rsidRPr="00BB18A9">
              <w:rPr>
                <w:rFonts w:eastAsia="Times New Roman" w:cstheme="minorHAnsi"/>
                <w:sz w:val="22"/>
                <w:szCs w:val="22"/>
                <w:lang w:eastAsia="nb-NO"/>
              </w:rPr>
              <w:t>201</w:t>
            </w:r>
            <w:r w:rsidR="00315FB3">
              <w:rPr>
                <w:rFonts w:eastAsia="Times New Roman" w:cstheme="minorHAnsi"/>
                <w:sz w:val="22"/>
                <w:szCs w:val="22"/>
                <w:lang w:eastAsia="nb-NO"/>
              </w:rPr>
              <w:t>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99927" w14:textId="00A09249" w:rsidR="00BB18A9" w:rsidRPr="00BB18A9" w:rsidRDefault="00AE288E" w:rsidP="00BB18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2CA2" w14:textId="7774818C" w:rsidR="00BB18A9" w:rsidRPr="00BB18A9" w:rsidRDefault="00AE288E" w:rsidP="00BB18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16ED" w14:textId="2EC1B392" w:rsidR="00BB18A9" w:rsidRPr="00BB18A9" w:rsidRDefault="00AE288E" w:rsidP="00BB18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2DEF" w14:textId="134230B1" w:rsidR="00BB18A9" w:rsidRPr="00BB18A9" w:rsidRDefault="00AE288E" w:rsidP="00BB18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6</w:t>
            </w:r>
          </w:p>
        </w:tc>
      </w:tr>
      <w:tr w:rsidR="00BB18A9" w:rsidRPr="00BB18A9" w14:paraId="34A0A9B7" w14:textId="77777777" w:rsidTr="00EA3FE4">
        <w:trPr>
          <w:trHeight w:val="30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5CF371" w14:textId="12000E91" w:rsidR="00BB18A9" w:rsidRPr="00BB18A9" w:rsidRDefault="00BB18A9" w:rsidP="00BB18A9">
            <w:pPr>
              <w:spacing w:after="0" w:line="240" w:lineRule="auto"/>
              <w:jc w:val="right"/>
              <w:rPr>
                <w:rFonts w:eastAsia="Times New Roman" w:cstheme="minorHAnsi"/>
                <w:sz w:val="22"/>
                <w:szCs w:val="22"/>
                <w:lang w:eastAsia="nb-NO"/>
              </w:rPr>
            </w:pPr>
            <w:r w:rsidRPr="00BB18A9">
              <w:rPr>
                <w:rFonts w:eastAsia="Times New Roman" w:cstheme="minorHAnsi"/>
                <w:sz w:val="22"/>
                <w:szCs w:val="22"/>
                <w:lang w:eastAsia="nb-NO"/>
              </w:rPr>
              <w:t>201</w:t>
            </w:r>
            <w:r w:rsidR="00315FB3">
              <w:rPr>
                <w:rFonts w:eastAsia="Times New Roman" w:cstheme="minorHAnsi"/>
                <w:sz w:val="22"/>
                <w:szCs w:val="22"/>
                <w:lang w:eastAsia="nb-NO"/>
              </w:rPr>
              <w:t>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2ACA" w14:textId="2B18BBB5" w:rsidR="00BB18A9" w:rsidRPr="00BB18A9" w:rsidRDefault="00AE288E" w:rsidP="00BB18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A6138" w14:textId="4B9AC04F" w:rsidR="00BB18A9" w:rsidRPr="00BB18A9" w:rsidRDefault="00AE288E" w:rsidP="00BB18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9961" w14:textId="5812AB66" w:rsidR="00BB18A9" w:rsidRPr="00BB18A9" w:rsidRDefault="00AE288E" w:rsidP="00BB18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F7A2" w14:textId="6D52BF5A" w:rsidR="00BB18A9" w:rsidRPr="00BB18A9" w:rsidRDefault="00AE288E" w:rsidP="00BB18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5</w:t>
            </w:r>
          </w:p>
        </w:tc>
      </w:tr>
      <w:tr w:rsidR="00BB18A9" w:rsidRPr="00BB18A9" w14:paraId="70330F65" w14:textId="77777777" w:rsidTr="00EA3FE4">
        <w:trPr>
          <w:trHeight w:val="30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9B9D3C" w14:textId="3282EFBF" w:rsidR="00BB18A9" w:rsidRPr="00BB18A9" w:rsidRDefault="00BB18A9" w:rsidP="00BB18A9">
            <w:pPr>
              <w:spacing w:after="0" w:line="240" w:lineRule="auto"/>
              <w:jc w:val="right"/>
              <w:rPr>
                <w:rFonts w:eastAsia="Times New Roman" w:cstheme="minorHAnsi"/>
                <w:sz w:val="22"/>
                <w:szCs w:val="22"/>
                <w:lang w:eastAsia="nb-NO"/>
              </w:rPr>
            </w:pPr>
            <w:r w:rsidRPr="00BB18A9">
              <w:rPr>
                <w:rFonts w:eastAsia="Times New Roman" w:cstheme="minorHAnsi"/>
                <w:sz w:val="22"/>
                <w:szCs w:val="22"/>
                <w:lang w:eastAsia="nb-NO"/>
              </w:rPr>
              <w:t>201</w:t>
            </w:r>
            <w:r w:rsidR="00315FB3">
              <w:rPr>
                <w:rFonts w:eastAsia="Times New Roman" w:cstheme="minorHAnsi"/>
                <w:sz w:val="22"/>
                <w:szCs w:val="22"/>
                <w:lang w:eastAsia="nb-NO"/>
              </w:rPr>
              <w:t>7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D2C5" w14:textId="6EE5E9A4" w:rsidR="00BB18A9" w:rsidRPr="00BB18A9" w:rsidRDefault="00AE288E" w:rsidP="00BB18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D6D0" w14:textId="0AD078A2" w:rsidR="00BB18A9" w:rsidRPr="00BB18A9" w:rsidRDefault="00AE288E" w:rsidP="00BB18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ABE27" w14:textId="5F464D35" w:rsidR="00BB18A9" w:rsidRPr="00BB18A9" w:rsidRDefault="00AE288E" w:rsidP="00BB18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DE124" w14:textId="1A83E3B9" w:rsidR="00BB18A9" w:rsidRPr="00BB18A9" w:rsidRDefault="00AE288E" w:rsidP="00BB18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5</w:t>
            </w:r>
          </w:p>
        </w:tc>
      </w:tr>
      <w:tr w:rsidR="00BB18A9" w:rsidRPr="00BB18A9" w14:paraId="4434B94B" w14:textId="77777777" w:rsidTr="00EA3FE4">
        <w:trPr>
          <w:trHeight w:val="30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E2966A" w14:textId="718E6DE9" w:rsidR="00BB18A9" w:rsidRPr="00BB18A9" w:rsidRDefault="00BB18A9" w:rsidP="00BB18A9">
            <w:pPr>
              <w:spacing w:after="0" w:line="240" w:lineRule="auto"/>
              <w:jc w:val="right"/>
              <w:rPr>
                <w:rFonts w:eastAsia="Times New Roman" w:cstheme="minorHAnsi"/>
                <w:sz w:val="22"/>
                <w:szCs w:val="22"/>
                <w:lang w:eastAsia="nb-NO"/>
              </w:rPr>
            </w:pPr>
            <w:r w:rsidRPr="00BB18A9">
              <w:rPr>
                <w:rFonts w:eastAsia="Times New Roman" w:cstheme="minorHAnsi"/>
                <w:sz w:val="22"/>
                <w:szCs w:val="22"/>
                <w:lang w:eastAsia="nb-NO"/>
              </w:rPr>
              <w:t>201</w:t>
            </w:r>
            <w:r w:rsidR="00315FB3">
              <w:rPr>
                <w:rFonts w:eastAsia="Times New Roman" w:cstheme="minorHAnsi"/>
                <w:sz w:val="22"/>
                <w:szCs w:val="22"/>
                <w:lang w:eastAsia="nb-NO"/>
              </w:rPr>
              <w:t>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631C" w14:textId="05412A96" w:rsidR="00BB18A9" w:rsidRPr="00BB18A9" w:rsidRDefault="00AE288E" w:rsidP="00BB18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F3B9" w14:textId="7AB0A1D6" w:rsidR="00BB18A9" w:rsidRPr="00BB18A9" w:rsidRDefault="00AE288E" w:rsidP="00BB18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9F625" w14:textId="270CCC56" w:rsidR="00BB18A9" w:rsidRPr="00BB18A9" w:rsidRDefault="00AE288E" w:rsidP="00BB18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BF8A" w14:textId="50C3E5C8" w:rsidR="00BB18A9" w:rsidRPr="00BB18A9" w:rsidRDefault="00AE288E" w:rsidP="00BB18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6</w:t>
            </w:r>
          </w:p>
        </w:tc>
      </w:tr>
      <w:tr w:rsidR="00BB18A9" w:rsidRPr="00BB18A9" w14:paraId="1087A429" w14:textId="77777777" w:rsidTr="00EA3FE4">
        <w:trPr>
          <w:trHeight w:val="30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B559DF" w14:textId="37C6AE60" w:rsidR="00BB18A9" w:rsidRPr="00BB18A9" w:rsidRDefault="00BB18A9" w:rsidP="00BB18A9">
            <w:pPr>
              <w:spacing w:after="0" w:line="240" w:lineRule="auto"/>
              <w:jc w:val="right"/>
              <w:rPr>
                <w:rFonts w:eastAsia="Times New Roman" w:cstheme="minorHAnsi"/>
                <w:sz w:val="22"/>
                <w:szCs w:val="22"/>
                <w:lang w:eastAsia="nb-NO"/>
              </w:rPr>
            </w:pPr>
            <w:r w:rsidRPr="00BB18A9">
              <w:rPr>
                <w:rFonts w:eastAsia="Times New Roman" w:cstheme="minorHAnsi"/>
                <w:sz w:val="22"/>
                <w:szCs w:val="22"/>
                <w:lang w:eastAsia="nb-NO"/>
              </w:rPr>
              <w:t>201</w:t>
            </w:r>
            <w:r w:rsidR="00315FB3">
              <w:rPr>
                <w:rFonts w:eastAsia="Times New Roman" w:cstheme="minorHAnsi"/>
                <w:sz w:val="22"/>
                <w:szCs w:val="22"/>
                <w:lang w:eastAsia="nb-NO"/>
              </w:rPr>
              <w:t>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5A1DF" w14:textId="410FD78F" w:rsidR="00BB18A9" w:rsidRPr="00BB18A9" w:rsidRDefault="00AE288E" w:rsidP="00BB18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12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A407" w14:textId="653D776A" w:rsidR="00BB18A9" w:rsidRPr="00BB18A9" w:rsidRDefault="00AE288E" w:rsidP="00BB18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48D57" w14:textId="3107D02A" w:rsidR="00BB18A9" w:rsidRPr="00BB18A9" w:rsidRDefault="00AE288E" w:rsidP="00BB18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F128E" w14:textId="0652FEA1" w:rsidR="00BB18A9" w:rsidRPr="00BB18A9" w:rsidRDefault="00AE288E" w:rsidP="00BB18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9</w:t>
            </w:r>
          </w:p>
        </w:tc>
      </w:tr>
      <w:tr w:rsidR="00BB18A9" w:rsidRPr="00BB18A9" w14:paraId="4D1F86E8" w14:textId="77777777" w:rsidTr="00EA3FE4">
        <w:trPr>
          <w:trHeight w:val="30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B172D1" w14:textId="47B4F5B5" w:rsidR="00BB18A9" w:rsidRPr="00BB18A9" w:rsidRDefault="00BB18A9" w:rsidP="00BB18A9">
            <w:pPr>
              <w:spacing w:after="0" w:line="240" w:lineRule="auto"/>
              <w:jc w:val="right"/>
              <w:rPr>
                <w:rFonts w:eastAsia="Times New Roman" w:cstheme="minorHAnsi"/>
                <w:sz w:val="22"/>
                <w:szCs w:val="22"/>
                <w:lang w:eastAsia="nb-NO"/>
              </w:rPr>
            </w:pPr>
            <w:r w:rsidRPr="00BB18A9">
              <w:rPr>
                <w:rFonts w:eastAsia="Times New Roman" w:cstheme="minorHAnsi"/>
                <w:sz w:val="22"/>
                <w:szCs w:val="22"/>
                <w:lang w:eastAsia="nb-NO"/>
              </w:rPr>
              <w:t>201</w:t>
            </w:r>
            <w:r w:rsidR="00315FB3">
              <w:rPr>
                <w:rFonts w:eastAsia="Times New Roman" w:cstheme="minorHAnsi"/>
                <w:sz w:val="22"/>
                <w:szCs w:val="22"/>
                <w:lang w:eastAsia="nb-NO"/>
              </w:rPr>
              <w:t>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7F10" w14:textId="17CD6E08" w:rsidR="00BB18A9" w:rsidRPr="00BB18A9" w:rsidRDefault="00AE288E" w:rsidP="00BB18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D590F" w14:textId="021B1446" w:rsidR="00BB18A9" w:rsidRPr="00BB18A9" w:rsidRDefault="00AE288E" w:rsidP="00BB18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82E6" w14:textId="13C9BBB2" w:rsidR="00BB18A9" w:rsidRPr="00BB18A9" w:rsidRDefault="00AE288E" w:rsidP="00BB18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05AFE" w14:textId="38FF1937" w:rsidR="00BB18A9" w:rsidRPr="00BB18A9" w:rsidRDefault="00AE288E" w:rsidP="00BB18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6</w:t>
            </w:r>
          </w:p>
        </w:tc>
      </w:tr>
      <w:tr w:rsidR="00BB18A9" w:rsidRPr="00BB18A9" w14:paraId="09E16B5F" w14:textId="77777777" w:rsidTr="00EA3FE4">
        <w:trPr>
          <w:trHeight w:val="30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875ACE" w14:textId="17275B51" w:rsidR="00BB18A9" w:rsidRPr="00BB18A9" w:rsidRDefault="00BB18A9" w:rsidP="00BB18A9">
            <w:pPr>
              <w:spacing w:after="0" w:line="240" w:lineRule="auto"/>
              <w:jc w:val="right"/>
              <w:rPr>
                <w:rFonts w:eastAsia="Times New Roman" w:cstheme="minorHAnsi"/>
                <w:sz w:val="22"/>
                <w:szCs w:val="22"/>
                <w:lang w:eastAsia="nb-NO"/>
              </w:rPr>
            </w:pPr>
            <w:r w:rsidRPr="00BB18A9">
              <w:rPr>
                <w:rFonts w:eastAsia="Times New Roman" w:cstheme="minorHAnsi"/>
                <w:sz w:val="22"/>
                <w:szCs w:val="22"/>
                <w:lang w:eastAsia="nb-NO"/>
              </w:rPr>
              <w:t>201</w:t>
            </w:r>
            <w:r w:rsidR="00315FB3">
              <w:rPr>
                <w:rFonts w:eastAsia="Times New Roman" w:cstheme="minorHAnsi"/>
                <w:sz w:val="22"/>
                <w:szCs w:val="22"/>
                <w:lang w:eastAsia="nb-NO"/>
              </w:rPr>
              <w:t>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7996" w14:textId="3F02DDA8" w:rsidR="00BB18A9" w:rsidRPr="00BB18A9" w:rsidRDefault="00AE288E" w:rsidP="00BB18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46C8" w14:textId="63E57115" w:rsidR="00BB18A9" w:rsidRPr="00BB18A9" w:rsidRDefault="00AE288E" w:rsidP="00BB18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57F3" w14:textId="3D324660" w:rsidR="00BB18A9" w:rsidRPr="00BB18A9" w:rsidRDefault="00AE288E" w:rsidP="00BB18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D154" w14:textId="2D772BB2" w:rsidR="00BB18A9" w:rsidRPr="00BB18A9" w:rsidRDefault="00AE288E" w:rsidP="00BB18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6</w:t>
            </w:r>
          </w:p>
        </w:tc>
      </w:tr>
      <w:tr w:rsidR="00BB18A9" w:rsidRPr="00BB18A9" w14:paraId="1964DCE9" w14:textId="77777777" w:rsidTr="00EA3FE4">
        <w:trPr>
          <w:trHeight w:val="30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E0C58C" w14:textId="47AF16D1" w:rsidR="00BB18A9" w:rsidRPr="00BB18A9" w:rsidRDefault="00BB18A9" w:rsidP="00BB18A9">
            <w:pPr>
              <w:spacing w:after="0" w:line="240" w:lineRule="auto"/>
              <w:jc w:val="right"/>
              <w:rPr>
                <w:rFonts w:eastAsia="Times New Roman" w:cstheme="minorHAnsi"/>
                <w:sz w:val="22"/>
                <w:szCs w:val="22"/>
                <w:lang w:eastAsia="nb-NO"/>
              </w:rPr>
            </w:pPr>
            <w:r w:rsidRPr="00BB18A9">
              <w:rPr>
                <w:rFonts w:eastAsia="Times New Roman" w:cstheme="minorHAnsi"/>
                <w:sz w:val="22"/>
                <w:szCs w:val="22"/>
                <w:lang w:eastAsia="nb-NO"/>
              </w:rPr>
              <w:t>201</w:t>
            </w:r>
            <w:r w:rsidR="00315FB3">
              <w:rPr>
                <w:rFonts w:eastAsia="Times New Roman" w:cstheme="minorHAnsi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761E0" w14:textId="1592F7F7" w:rsidR="00BB18A9" w:rsidRPr="00BB18A9" w:rsidRDefault="00AE288E" w:rsidP="00BB18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12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BC4C" w14:textId="7430208C" w:rsidR="00BB18A9" w:rsidRPr="00BB18A9" w:rsidRDefault="00AE288E" w:rsidP="00BB18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7512" w14:textId="4CC298E1" w:rsidR="00BB18A9" w:rsidRPr="00BB18A9" w:rsidRDefault="00AE288E" w:rsidP="00BB18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DF59F" w14:textId="190B9366" w:rsidR="00BB18A9" w:rsidRPr="00BB18A9" w:rsidRDefault="00AE288E" w:rsidP="00BB18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10</w:t>
            </w:r>
          </w:p>
        </w:tc>
      </w:tr>
      <w:tr w:rsidR="00BB18A9" w:rsidRPr="00BB18A9" w14:paraId="1D6F133B" w14:textId="77777777" w:rsidTr="00EA3FE4">
        <w:trPr>
          <w:trHeight w:val="30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72B0F8" w14:textId="77777777" w:rsidR="00BB18A9" w:rsidRPr="00BB18A9" w:rsidRDefault="00BB18A9" w:rsidP="00BB18A9">
            <w:pPr>
              <w:spacing w:after="0" w:line="240" w:lineRule="auto"/>
              <w:rPr>
                <w:rFonts w:eastAsia="Times New Roman" w:cstheme="minorHAnsi"/>
                <w:b/>
                <w:bCs/>
                <w:sz w:val="22"/>
                <w:szCs w:val="22"/>
                <w:lang w:eastAsia="nb-NO"/>
              </w:rPr>
            </w:pPr>
            <w:r w:rsidRPr="00BB18A9">
              <w:rPr>
                <w:rFonts w:eastAsia="Times New Roman" w:cstheme="minorHAnsi"/>
                <w:b/>
                <w:bCs/>
                <w:sz w:val="22"/>
                <w:szCs w:val="22"/>
                <w:lang w:eastAsia="nb-NO"/>
              </w:rPr>
              <w:t>Totalt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EBB2" w14:textId="1649B5B9" w:rsidR="00BB18A9" w:rsidRPr="00BB18A9" w:rsidRDefault="00AE288E" w:rsidP="00BB18A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nb-NO"/>
              </w:rPr>
              <w:t>80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B7B9" w14:textId="755D9D9B" w:rsidR="00BB18A9" w:rsidRPr="00BB18A9" w:rsidRDefault="00AE288E" w:rsidP="00BB18A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nb-NO"/>
              </w:rPr>
              <w:t>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068D" w14:textId="3EC83F94" w:rsidR="00BB18A9" w:rsidRPr="00BB18A9" w:rsidRDefault="00AE288E" w:rsidP="00BB18A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nb-NO"/>
              </w:rPr>
              <w:t>11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40F7" w14:textId="017BC59D" w:rsidR="00BB18A9" w:rsidRPr="00BB18A9" w:rsidRDefault="00AE288E" w:rsidP="00BB18A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nb-NO"/>
              </w:rPr>
              <w:t>63</w:t>
            </w:r>
          </w:p>
        </w:tc>
      </w:tr>
    </w:tbl>
    <w:p w14:paraId="49418D8F" w14:textId="2BD43EBB" w:rsidR="002C27BC" w:rsidRDefault="00CD781B" w:rsidP="002457F2">
      <w:pPr>
        <w:pStyle w:val="Bildetekst"/>
      </w:pPr>
      <w:r>
        <w:t xml:space="preserve">Figur </w:t>
      </w:r>
      <w:fldSimple w:instr=" SEQ Figur \* ARABIC ">
        <w:r w:rsidR="008911B9">
          <w:rPr>
            <w:noProof/>
          </w:rPr>
          <w:t>1</w:t>
        </w:r>
      </w:fldSimple>
      <w:r>
        <w:t xml:space="preserve"> Data hentet fra Statens vegvesen 2022</w:t>
      </w:r>
    </w:p>
    <w:p w14:paraId="72E07998" w14:textId="77777777" w:rsidR="00B266A3" w:rsidRPr="00B266A3" w:rsidRDefault="00B266A3" w:rsidP="00B266A3"/>
    <w:p w14:paraId="28A5A379" w14:textId="150492F0" w:rsidR="003E63A6" w:rsidRDefault="004B2810" w:rsidP="003E63A6">
      <w:pPr>
        <w:keepNext/>
      </w:pPr>
      <w:r>
        <w:rPr>
          <w:noProof/>
        </w:rPr>
        <w:drawing>
          <wp:inline distT="0" distB="0" distL="0" distR="0" wp14:anchorId="6B85BEA0" wp14:editId="19F47D6B">
            <wp:extent cx="5732891" cy="2941983"/>
            <wp:effectExtent l="0" t="0" r="1270" b="10795"/>
            <wp:docPr id="6" name="Diagram 6">
              <a:extLst xmlns:a="http://schemas.openxmlformats.org/drawingml/2006/main">
                <a:ext uri="{FF2B5EF4-FFF2-40B4-BE49-F238E27FC236}">
                  <a16:creationId xmlns:a16="http://schemas.microsoft.com/office/drawing/2014/main" id="{F69A9060-6360-1BDB-BE31-E592FDD8E98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57D181E" w14:textId="75D9A9FE" w:rsidR="00B22FC0" w:rsidRDefault="003E63A6" w:rsidP="003E63A6">
      <w:pPr>
        <w:pStyle w:val="Bildetekst"/>
      </w:pPr>
      <w:r>
        <w:t xml:space="preserve">Figur </w:t>
      </w:r>
      <w:fldSimple w:instr=" SEQ Figur \* ARABIC ">
        <w:r w:rsidR="008911B9">
          <w:rPr>
            <w:noProof/>
          </w:rPr>
          <w:t>2</w:t>
        </w:r>
      </w:fldSimple>
      <w:r>
        <w:t xml:space="preserve"> Data hentet fra Statens Vegvesen 2022</w:t>
      </w:r>
      <w:r w:rsidR="00B75C6B">
        <w:t xml:space="preserve">. trafikkulykker i </w:t>
      </w:r>
      <w:r w:rsidR="009649C9">
        <w:t>perioden 201</w:t>
      </w:r>
      <w:r w:rsidR="004B2810">
        <w:t>2</w:t>
      </w:r>
      <w:r w:rsidR="009649C9">
        <w:t>-202</w:t>
      </w:r>
      <w:r w:rsidR="004B2810">
        <w:t>1</w:t>
      </w:r>
      <w:r w:rsidR="009649C9">
        <w:t>.</w:t>
      </w:r>
    </w:p>
    <w:p w14:paraId="5B133BD2" w14:textId="695942EE" w:rsidR="00B22FC0" w:rsidRPr="0085029C" w:rsidRDefault="004B2810" w:rsidP="00A72A83">
      <w:pPr>
        <w:jc w:val="left"/>
        <w:rPr>
          <w:sz w:val="22"/>
        </w:rPr>
      </w:pPr>
      <w:r>
        <w:rPr>
          <w:sz w:val="22"/>
        </w:rPr>
        <w:t>Tabellen viser utviklingen av antall trafikkulykker og antall skadde eller drepte den siste tiårs-perioden. Utviklingen har hatt en nedadgående trend, med et oppsving de siste to årene.</w:t>
      </w:r>
    </w:p>
    <w:p w14:paraId="0BEACA1F" w14:textId="35EA0248" w:rsidR="003E63A6" w:rsidRDefault="0055540D" w:rsidP="003E63A6">
      <w:pPr>
        <w:keepNext/>
      </w:pPr>
      <w:r>
        <w:rPr>
          <w:noProof/>
        </w:rPr>
        <w:lastRenderedPageBreak/>
        <w:drawing>
          <wp:inline distT="0" distB="0" distL="0" distR="0" wp14:anchorId="6D6657B3" wp14:editId="537C3DEC">
            <wp:extent cx="5693134" cy="2926080"/>
            <wp:effectExtent l="0" t="0" r="3175" b="7620"/>
            <wp:docPr id="7" name="Diagram 7">
              <a:extLst xmlns:a="http://schemas.openxmlformats.org/drawingml/2006/main">
                <a:ext uri="{FF2B5EF4-FFF2-40B4-BE49-F238E27FC236}">
                  <a16:creationId xmlns:a16="http://schemas.microsoft.com/office/drawing/2014/main" id="{D1E5A237-E840-0611-46BF-560F57F5316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958D124" w14:textId="04713769" w:rsidR="00BB18A9" w:rsidRDefault="003E63A6" w:rsidP="00BB18A9">
      <w:pPr>
        <w:pStyle w:val="Bildetekst"/>
      </w:pPr>
      <w:r>
        <w:t xml:space="preserve">Figur </w:t>
      </w:r>
      <w:fldSimple w:instr=" SEQ Figur \* ARABIC ">
        <w:r w:rsidR="008911B9">
          <w:rPr>
            <w:noProof/>
          </w:rPr>
          <w:t>3</w:t>
        </w:r>
      </w:fldSimple>
      <w:r w:rsidRPr="00EF5554">
        <w:t xml:space="preserve"> Data hentet fra Statens Vegvesen 2022</w:t>
      </w:r>
      <w:r w:rsidR="00B75C6B">
        <w:t>. Trafikkulykker i perioden 201</w:t>
      </w:r>
      <w:r w:rsidR="0055540D">
        <w:t>2</w:t>
      </w:r>
      <w:r w:rsidR="00B75C6B">
        <w:t>-202</w:t>
      </w:r>
      <w:r w:rsidR="0055540D">
        <w:t>1</w:t>
      </w:r>
      <w:r w:rsidR="00B75C6B">
        <w:t>.</w:t>
      </w:r>
    </w:p>
    <w:p w14:paraId="3E9D6194" w14:textId="4E1C0A38" w:rsidR="00DC2D2D" w:rsidRDefault="0055540D" w:rsidP="0055540D">
      <w:pPr>
        <w:jc w:val="left"/>
      </w:pPr>
      <w:r>
        <w:rPr>
          <w:sz w:val="22"/>
        </w:rPr>
        <w:t xml:space="preserve">Tabellen viser alvorlighetsgraden </w:t>
      </w:r>
      <w:r w:rsidR="00FA4F29">
        <w:rPr>
          <w:sz w:val="22"/>
        </w:rPr>
        <w:t>av personskadene av drepte, hardt skadde og lettere skadde</w:t>
      </w:r>
      <w:r>
        <w:rPr>
          <w:sz w:val="22"/>
        </w:rPr>
        <w:t>. Antallet lettere skad</w:t>
      </w:r>
      <w:r w:rsidR="00FA4F29">
        <w:rPr>
          <w:sz w:val="22"/>
        </w:rPr>
        <w:t>de</w:t>
      </w:r>
      <w:r>
        <w:rPr>
          <w:sz w:val="22"/>
        </w:rPr>
        <w:t xml:space="preserve"> er høyere enn hardt skad</w:t>
      </w:r>
      <w:r w:rsidR="00FA4F29">
        <w:rPr>
          <w:sz w:val="22"/>
        </w:rPr>
        <w:t>de</w:t>
      </w:r>
      <w:r>
        <w:rPr>
          <w:sz w:val="22"/>
        </w:rPr>
        <w:t xml:space="preserve"> og drept. </w:t>
      </w:r>
    </w:p>
    <w:p w14:paraId="36B535EB" w14:textId="40FCED1C" w:rsidR="003E63A6" w:rsidRDefault="00012A7B" w:rsidP="003E63A6">
      <w:pPr>
        <w:keepNext/>
      </w:pPr>
      <w:r w:rsidRPr="00691C81">
        <w:rPr>
          <w:noProof/>
        </w:rPr>
        <w:drawing>
          <wp:inline distT="0" distB="0" distL="0" distR="0" wp14:anchorId="42213545" wp14:editId="60606E95">
            <wp:extent cx="5852160" cy="2655736"/>
            <wp:effectExtent l="0" t="0" r="15240" b="1143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9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0E25954" w14:textId="63A72D2F" w:rsidR="00DC2D2D" w:rsidRDefault="003E63A6" w:rsidP="003E63A6">
      <w:pPr>
        <w:pStyle w:val="Bildetekst"/>
      </w:pPr>
      <w:r>
        <w:t xml:space="preserve">Figur </w:t>
      </w:r>
      <w:fldSimple w:instr=" SEQ Figur \* ARABIC ">
        <w:r w:rsidR="008911B9">
          <w:rPr>
            <w:noProof/>
          </w:rPr>
          <w:t>4</w:t>
        </w:r>
      </w:fldSimple>
      <w:r w:rsidRPr="00233891">
        <w:t xml:space="preserve"> Data hentet fra Statens Vegvesen 2022</w:t>
      </w:r>
      <w:r w:rsidR="00B75C6B">
        <w:t>. trafikkulykker i perioden 201</w:t>
      </w:r>
      <w:r w:rsidR="00012A7B">
        <w:t>2</w:t>
      </w:r>
      <w:r w:rsidR="00B75C6B">
        <w:t>-202</w:t>
      </w:r>
      <w:r w:rsidR="00012A7B">
        <w:t>1</w:t>
      </w:r>
      <w:r w:rsidR="00B75C6B">
        <w:t>.</w:t>
      </w:r>
    </w:p>
    <w:p w14:paraId="6689C700" w14:textId="3FAD8114" w:rsidR="003E63A6" w:rsidRPr="00DC2D2D" w:rsidRDefault="00B75C6B" w:rsidP="002C27BC">
      <w:pPr>
        <w:rPr>
          <w:sz w:val="24"/>
        </w:rPr>
      </w:pPr>
      <w:r>
        <w:rPr>
          <w:sz w:val="22"/>
        </w:rPr>
        <w:t>Tabellen viser antall ulykker fordelt på aldersgrupper. Trafikkulykker har rammet flest folk i alderen 16-24 år i løpet av</w:t>
      </w:r>
      <w:r w:rsidR="00012A7B">
        <w:rPr>
          <w:sz w:val="22"/>
        </w:rPr>
        <w:t xml:space="preserve"> den siste tiårsperioden</w:t>
      </w:r>
      <w:r>
        <w:rPr>
          <w:sz w:val="22"/>
        </w:rPr>
        <w:t>.</w:t>
      </w:r>
    </w:p>
    <w:p w14:paraId="4EA442E2" w14:textId="01452C11" w:rsidR="003E63A6" w:rsidRDefault="00195086" w:rsidP="003E63A6">
      <w:pPr>
        <w:keepNext/>
      </w:pPr>
      <w:r>
        <w:rPr>
          <w:noProof/>
        </w:rPr>
        <w:lastRenderedPageBreak/>
        <w:drawing>
          <wp:inline distT="0" distB="0" distL="0" distR="0" wp14:anchorId="55B832A9" wp14:editId="22471E14">
            <wp:extent cx="5753100" cy="3000375"/>
            <wp:effectExtent l="0" t="0" r="0" b="9525"/>
            <wp:docPr id="3" name="Diagram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EA6C9EC" w14:textId="2E0236AF" w:rsidR="00DC2D2D" w:rsidRDefault="003E63A6" w:rsidP="003E63A6">
      <w:pPr>
        <w:pStyle w:val="Bildetekst"/>
      </w:pPr>
      <w:r>
        <w:t xml:space="preserve">Figur </w:t>
      </w:r>
      <w:fldSimple w:instr=" SEQ Figur \* ARABIC ">
        <w:r w:rsidR="008911B9">
          <w:rPr>
            <w:noProof/>
          </w:rPr>
          <w:t>5</w:t>
        </w:r>
      </w:fldSimple>
      <w:r w:rsidRPr="00F82172">
        <w:t xml:space="preserve"> Data hentet fra Statens Vegvesen 2022</w:t>
      </w:r>
      <w:r w:rsidR="00B75C6B">
        <w:t>. trafikkulykker i perioden 201</w:t>
      </w:r>
      <w:r w:rsidR="00494894">
        <w:t>2</w:t>
      </w:r>
      <w:r w:rsidR="00B75C6B">
        <w:t>-202</w:t>
      </w:r>
      <w:r w:rsidR="00494894">
        <w:t>1</w:t>
      </w:r>
      <w:r w:rsidR="00B75C6B">
        <w:t>.</w:t>
      </w:r>
    </w:p>
    <w:p w14:paraId="2F9D12D7" w14:textId="54A1EF4C" w:rsidR="00DC2D2D" w:rsidRPr="00C00E52" w:rsidRDefault="00CF7E01" w:rsidP="00A72A83">
      <w:pPr>
        <w:jc w:val="left"/>
        <w:rPr>
          <w:sz w:val="22"/>
        </w:rPr>
      </w:pPr>
      <w:r>
        <w:rPr>
          <w:sz w:val="22"/>
        </w:rPr>
        <w:t>De</w:t>
      </w:r>
      <w:r w:rsidR="00DC2D2D" w:rsidRPr="00C00E52">
        <w:rPr>
          <w:sz w:val="22"/>
        </w:rPr>
        <w:t xml:space="preserve"> fleste ulykker som skje</w:t>
      </w:r>
      <w:r w:rsidR="00E4573F">
        <w:rPr>
          <w:sz w:val="22"/>
        </w:rPr>
        <w:t>r i Balsfjord kommune skjer på e</w:t>
      </w:r>
      <w:r w:rsidR="00237D61" w:rsidRPr="00C00E52">
        <w:rPr>
          <w:sz w:val="22"/>
        </w:rPr>
        <w:t>uropaveg</w:t>
      </w:r>
      <w:r w:rsidR="00E4573F">
        <w:rPr>
          <w:sz w:val="22"/>
        </w:rPr>
        <w:t xml:space="preserve"> </w:t>
      </w:r>
      <w:r w:rsidR="00727796">
        <w:rPr>
          <w:sz w:val="22"/>
        </w:rPr>
        <w:t xml:space="preserve">og </w:t>
      </w:r>
      <w:r w:rsidR="00237D61" w:rsidRPr="00C00E52">
        <w:rPr>
          <w:sz w:val="22"/>
        </w:rPr>
        <w:t>fylkesveg</w:t>
      </w:r>
      <w:r w:rsidR="00DC2D2D" w:rsidRPr="00C00E52">
        <w:rPr>
          <w:sz w:val="22"/>
        </w:rPr>
        <w:t xml:space="preserve">. </w:t>
      </w:r>
      <w:r w:rsidR="005F411E">
        <w:rPr>
          <w:sz w:val="22"/>
        </w:rPr>
        <w:t>Trafikkul</w:t>
      </w:r>
      <w:r>
        <w:rPr>
          <w:sz w:val="22"/>
        </w:rPr>
        <w:t xml:space="preserve">ykkene som skjer på europaveg </w:t>
      </w:r>
      <w:r w:rsidR="005F411E">
        <w:rPr>
          <w:sz w:val="22"/>
        </w:rPr>
        <w:t xml:space="preserve">er også de farligste, med høyt antall skadde eller drepte sammenlignet med antall ulykker. </w:t>
      </w:r>
      <w:r w:rsidR="00DC2D2D" w:rsidRPr="00C00E52">
        <w:rPr>
          <w:sz w:val="22"/>
        </w:rPr>
        <w:t>Ulykkene som skjer på de andre ve</w:t>
      </w:r>
      <w:r w:rsidR="00B9709D">
        <w:rPr>
          <w:sz w:val="22"/>
        </w:rPr>
        <w:t>i</w:t>
      </w:r>
      <w:r w:rsidR="00DC2D2D" w:rsidRPr="00C00E52">
        <w:rPr>
          <w:sz w:val="22"/>
        </w:rPr>
        <w:t>ene</w:t>
      </w:r>
      <w:r w:rsidR="00B9709D">
        <w:rPr>
          <w:sz w:val="22"/>
        </w:rPr>
        <w:t>,</w:t>
      </w:r>
      <w:r w:rsidR="00DC2D2D" w:rsidRPr="00C00E52">
        <w:rPr>
          <w:sz w:val="22"/>
        </w:rPr>
        <w:t xml:space="preserve"> utgjør en mindre andel av trafikkulykkene. </w:t>
      </w:r>
    </w:p>
    <w:p w14:paraId="37E88D1C" w14:textId="0B4413CE" w:rsidR="003E63A6" w:rsidRDefault="00F80982" w:rsidP="003E63A6">
      <w:pPr>
        <w:keepNext/>
      </w:pPr>
      <w:r>
        <w:rPr>
          <w:noProof/>
        </w:rPr>
        <w:drawing>
          <wp:inline distT="0" distB="0" distL="0" distR="0" wp14:anchorId="25D2F85A" wp14:editId="3F2E39E5">
            <wp:extent cx="5828306" cy="3236181"/>
            <wp:effectExtent l="0" t="0" r="1270" b="2540"/>
            <wp:docPr id="11" name="Diagram 11">
              <a:extLst xmlns:a="http://schemas.openxmlformats.org/drawingml/2006/main">
                <a:ext uri="{FF2B5EF4-FFF2-40B4-BE49-F238E27FC236}">
                  <a16:creationId xmlns:a16="http://schemas.microsoft.com/office/drawing/2014/main" id="{F2855D0C-95D2-6F2F-B1BD-F0B838413D5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F7A3E31" w14:textId="45F1BE94" w:rsidR="00DC2D2D" w:rsidRDefault="003E63A6" w:rsidP="003E63A6">
      <w:pPr>
        <w:pStyle w:val="Bildetekst"/>
      </w:pPr>
      <w:r>
        <w:t xml:space="preserve">Figur </w:t>
      </w:r>
      <w:fldSimple w:instr=" SEQ Figur \* ARABIC ">
        <w:r w:rsidR="008911B9">
          <w:rPr>
            <w:noProof/>
          </w:rPr>
          <w:t>6</w:t>
        </w:r>
      </w:fldSimple>
      <w:r w:rsidRPr="009708D1">
        <w:t xml:space="preserve"> Data hentet fra Statens Vegvesen 2022</w:t>
      </w:r>
      <w:r w:rsidR="00B75C6B">
        <w:t>. TrafikkUlykker i perioden 201</w:t>
      </w:r>
      <w:r w:rsidR="00F80982">
        <w:t>2</w:t>
      </w:r>
      <w:r w:rsidR="00B75C6B">
        <w:t>-202</w:t>
      </w:r>
      <w:r w:rsidR="00F80982">
        <w:t>1</w:t>
      </w:r>
      <w:r w:rsidR="00B75C6B">
        <w:t>.</w:t>
      </w:r>
    </w:p>
    <w:p w14:paraId="3FB0C188" w14:textId="40A1389E" w:rsidR="003E63A6" w:rsidRPr="00F12F9F" w:rsidRDefault="003A31AE" w:rsidP="00A72A83">
      <w:pPr>
        <w:jc w:val="left"/>
        <w:rPr>
          <w:sz w:val="22"/>
        </w:rPr>
      </w:pPr>
      <w:r w:rsidRPr="00F12F9F">
        <w:rPr>
          <w:sz w:val="22"/>
        </w:rPr>
        <w:t xml:space="preserve">Diagrammet viser hvilke trafikantgrupper som har blitt drept eller skadet </w:t>
      </w:r>
      <w:r w:rsidR="0063250D">
        <w:rPr>
          <w:sz w:val="22"/>
        </w:rPr>
        <w:t xml:space="preserve">i trafikken </w:t>
      </w:r>
      <w:r w:rsidRPr="00F12F9F">
        <w:rPr>
          <w:sz w:val="22"/>
        </w:rPr>
        <w:t xml:space="preserve">det siste tiåret. </w:t>
      </w:r>
      <w:r w:rsidR="007601CA">
        <w:rPr>
          <w:sz w:val="22"/>
        </w:rPr>
        <w:t xml:space="preserve">Trafikantgruppene er personbil, buss, godstransport, moped og MC, fotgjenger, sykkel og annet. </w:t>
      </w:r>
      <w:r w:rsidR="00F032E9">
        <w:rPr>
          <w:sz w:val="22"/>
        </w:rPr>
        <w:t>Personskader i p</w:t>
      </w:r>
      <w:r w:rsidRPr="00F12F9F">
        <w:rPr>
          <w:sz w:val="22"/>
        </w:rPr>
        <w:t>ersonbil utgjør den største andelen av tilfellene.</w:t>
      </w:r>
      <w:r w:rsidR="007601CA">
        <w:rPr>
          <w:sz w:val="22"/>
        </w:rPr>
        <w:t xml:space="preserve"> </w:t>
      </w:r>
      <w:r w:rsidR="00A35E24">
        <w:rPr>
          <w:sz w:val="22"/>
        </w:rPr>
        <w:t xml:space="preserve">I perioden er det kun registrert én personskade på sykkel. I realiteten kan dette tallet være høyere, da det er lav rapporteringsgrad for sykkelulykker. </w:t>
      </w:r>
    </w:p>
    <w:p w14:paraId="7AFD4F40" w14:textId="3E5BA918" w:rsidR="00574006" w:rsidRDefault="001A1967" w:rsidP="00574006">
      <w:pPr>
        <w:keepNext/>
      </w:pPr>
      <w:r>
        <w:rPr>
          <w:noProof/>
        </w:rPr>
        <w:lastRenderedPageBreak/>
        <w:drawing>
          <wp:inline distT="0" distB="0" distL="0" distR="0" wp14:anchorId="5D72C4AD" wp14:editId="39538AB6">
            <wp:extent cx="5764696" cy="3132814"/>
            <wp:effectExtent l="0" t="0" r="7620" b="10795"/>
            <wp:docPr id="12" name="Diagram 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2D64A13" w14:textId="343034CA" w:rsidR="00574006" w:rsidRDefault="00574006" w:rsidP="00574006">
      <w:pPr>
        <w:pStyle w:val="Bildetekst"/>
        <w:jc w:val="left"/>
        <w:rPr>
          <w:sz w:val="24"/>
        </w:rPr>
      </w:pPr>
      <w:r>
        <w:t xml:space="preserve">Figur </w:t>
      </w:r>
      <w:fldSimple w:instr=" SEQ Figur \* ARABIC ">
        <w:r w:rsidR="008911B9">
          <w:rPr>
            <w:noProof/>
          </w:rPr>
          <w:t>7</w:t>
        </w:r>
      </w:fldSimple>
      <w:r>
        <w:t xml:space="preserve"> Data hentet fra Statens vegvesen 2022</w:t>
      </w:r>
      <w:r w:rsidR="00B75C6B">
        <w:t>. Trafikkulykker i perioden 201</w:t>
      </w:r>
      <w:r w:rsidR="001A1967">
        <w:t>2</w:t>
      </w:r>
      <w:r w:rsidR="00B75C6B">
        <w:t>-202</w:t>
      </w:r>
      <w:r w:rsidR="001A1967">
        <w:t>2</w:t>
      </w:r>
      <w:r w:rsidR="00B75C6B">
        <w:t>.</w:t>
      </w:r>
    </w:p>
    <w:p w14:paraId="4E3E543D" w14:textId="019F2D0F" w:rsidR="00574006" w:rsidRDefault="00574006" w:rsidP="00A72A83">
      <w:pPr>
        <w:jc w:val="left"/>
        <w:rPr>
          <w:sz w:val="22"/>
        </w:rPr>
      </w:pPr>
      <w:r w:rsidRPr="005F411E">
        <w:rPr>
          <w:sz w:val="22"/>
        </w:rPr>
        <w:t>De</w:t>
      </w:r>
      <w:r w:rsidR="00C37D32">
        <w:rPr>
          <w:sz w:val="22"/>
        </w:rPr>
        <w:t>tte diagrammet</w:t>
      </w:r>
      <w:r w:rsidRPr="005F411E">
        <w:rPr>
          <w:sz w:val="22"/>
        </w:rPr>
        <w:t xml:space="preserve"> viser hvilke typer ulykker som forekommer oftest. Utforkjøring og ulykker med </w:t>
      </w:r>
      <w:r w:rsidR="00593C78" w:rsidRPr="005F411E">
        <w:rPr>
          <w:sz w:val="22"/>
        </w:rPr>
        <w:t xml:space="preserve">trafikk i </w:t>
      </w:r>
      <w:r w:rsidRPr="005F411E">
        <w:rPr>
          <w:sz w:val="22"/>
        </w:rPr>
        <w:t>motsatt kjøreretning har vært de vanligste årsaken til trafikkulykker de siste ti årene.</w:t>
      </w:r>
    </w:p>
    <w:p w14:paraId="60F28C79" w14:textId="2F140FA8" w:rsidR="00C37D32" w:rsidRDefault="00EA420D" w:rsidP="00C37D32">
      <w:pPr>
        <w:keepNext/>
        <w:jc w:val="left"/>
      </w:pPr>
      <w:r>
        <w:rPr>
          <w:noProof/>
        </w:rPr>
        <w:drawing>
          <wp:inline distT="0" distB="0" distL="0" distR="0" wp14:anchorId="2FA96831" wp14:editId="386F305C">
            <wp:extent cx="5693134" cy="2965837"/>
            <wp:effectExtent l="0" t="0" r="3175" b="6350"/>
            <wp:docPr id="2" name="Diagram 2">
              <a:extLst xmlns:a="http://schemas.openxmlformats.org/drawingml/2006/main">
                <a:ext uri="{FF2B5EF4-FFF2-40B4-BE49-F238E27FC236}">
                  <a16:creationId xmlns:a16="http://schemas.microsoft.com/office/drawing/2014/main" id="{B083FA68-BAA5-7BD2-8E8D-579795E26BF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C8ACDAD" w14:textId="0B5CB97B" w:rsidR="00C37D32" w:rsidRDefault="00C37D32" w:rsidP="00C37D32">
      <w:pPr>
        <w:pStyle w:val="Bildetekst"/>
        <w:jc w:val="left"/>
      </w:pPr>
      <w:r>
        <w:t xml:space="preserve">Figur </w:t>
      </w:r>
      <w:fldSimple w:instr=" SEQ Figur \* ARABIC ">
        <w:r w:rsidR="008911B9">
          <w:rPr>
            <w:noProof/>
          </w:rPr>
          <w:t>8</w:t>
        </w:r>
      </w:fldSimple>
      <w:r>
        <w:t xml:space="preserve"> Data hentet fra hjorteviltregisteret</w:t>
      </w:r>
    </w:p>
    <w:p w14:paraId="7D46D8C6" w14:textId="66146256" w:rsidR="001F18FC" w:rsidRPr="001A1967" w:rsidRDefault="00C37D32" w:rsidP="00A72A83">
      <w:pPr>
        <w:jc w:val="left"/>
        <w:rPr>
          <w:sz w:val="22"/>
          <w:szCs w:val="22"/>
        </w:rPr>
      </w:pPr>
      <w:r w:rsidRPr="00C37D32">
        <w:rPr>
          <w:sz w:val="22"/>
          <w:szCs w:val="22"/>
        </w:rPr>
        <w:t xml:space="preserve">Diagrammet viser forekomsten av møteulykker med motorkjøretøy og </w:t>
      </w:r>
      <w:r w:rsidR="00CA0822">
        <w:rPr>
          <w:sz w:val="22"/>
          <w:szCs w:val="22"/>
        </w:rPr>
        <w:t>hjortedyr i kommunen</w:t>
      </w:r>
      <w:r w:rsidR="00B5525C">
        <w:rPr>
          <w:sz w:val="22"/>
          <w:szCs w:val="22"/>
        </w:rPr>
        <w:t>.</w:t>
      </w:r>
      <w:r w:rsidR="00BA2EC1">
        <w:rPr>
          <w:sz w:val="22"/>
          <w:szCs w:val="22"/>
        </w:rPr>
        <w:t xml:space="preserve"> Fra 201</w:t>
      </w:r>
      <w:r w:rsidR="001A1967">
        <w:rPr>
          <w:sz w:val="22"/>
          <w:szCs w:val="22"/>
        </w:rPr>
        <w:t>2</w:t>
      </w:r>
      <w:r w:rsidR="00BA2EC1">
        <w:rPr>
          <w:sz w:val="22"/>
          <w:szCs w:val="22"/>
        </w:rPr>
        <w:t xml:space="preserve"> til 2018 har det vært en økning i registrerte møteulykker, men fra 2018 har det vært en nedgang.</w:t>
      </w:r>
      <w:r w:rsidR="00EA420D">
        <w:rPr>
          <w:sz w:val="22"/>
          <w:szCs w:val="22"/>
        </w:rPr>
        <w:t xml:space="preserve"> De aller fleste tilfellene er møteulykker med elg.</w:t>
      </w:r>
    </w:p>
    <w:p w14:paraId="13A97994" w14:textId="77777777" w:rsidR="00202598" w:rsidRPr="001F18FC" w:rsidRDefault="00202598" w:rsidP="00A72A83">
      <w:pPr>
        <w:jc w:val="left"/>
        <w:rPr>
          <w:sz w:val="22"/>
        </w:rPr>
      </w:pPr>
    </w:p>
    <w:p w14:paraId="483292A2" w14:textId="77777777" w:rsidR="002C27BC" w:rsidRPr="00C731CE" w:rsidRDefault="002C27BC" w:rsidP="002C27BC">
      <w:pPr>
        <w:pStyle w:val="Overskrift1"/>
        <w:numPr>
          <w:ilvl w:val="0"/>
          <w:numId w:val="1"/>
        </w:numPr>
        <w:rPr>
          <w:sz w:val="36"/>
        </w:rPr>
      </w:pPr>
      <w:bookmarkStart w:id="18" w:name="_Toc118271800"/>
      <w:r w:rsidRPr="00C731CE">
        <w:rPr>
          <w:sz w:val="36"/>
        </w:rPr>
        <w:lastRenderedPageBreak/>
        <w:t>Mål og strategi for trafikksikkerhetsarbeidet i Balsfjord kommune</w:t>
      </w:r>
      <w:bookmarkEnd w:id="18"/>
    </w:p>
    <w:p w14:paraId="57302EF6" w14:textId="791901C4" w:rsidR="002C27BC" w:rsidRDefault="002C27BC" w:rsidP="002F1259">
      <w:pPr>
        <w:pStyle w:val="Overskrift2"/>
        <w:numPr>
          <w:ilvl w:val="1"/>
          <w:numId w:val="1"/>
        </w:numPr>
      </w:pPr>
      <w:r>
        <w:t xml:space="preserve"> </w:t>
      </w:r>
      <w:bookmarkStart w:id="19" w:name="_Toc118271801"/>
      <w:r>
        <w:t>Målsetting</w:t>
      </w:r>
      <w:bookmarkEnd w:id="19"/>
    </w:p>
    <w:p w14:paraId="658BD691" w14:textId="6BA5E180" w:rsidR="00E140F6" w:rsidRPr="00E140F6" w:rsidRDefault="00E140F6" w:rsidP="00A72A83">
      <w:pPr>
        <w:jc w:val="left"/>
        <w:rPr>
          <w:rFonts w:cstheme="minorHAnsi"/>
          <w:sz w:val="22"/>
        </w:rPr>
      </w:pPr>
      <w:r w:rsidRPr="00E140F6">
        <w:rPr>
          <w:rFonts w:cstheme="minorHAnsi"/>
          <w:sz w:val="22"/>
        </w:rPr>
        <w:t>I perioden 2018-2021</w:t>
      </w:r>
      <w:r w:rsidR="00170B66">
        <w:rPr>
          <w:rFonts w:cstheme="minorHAnsi"/>
          <w:sz w:val="22"/>
        </w:rPr>
        <w:t xml:space="preserve"> hadde vi et gjennomsnitt på 7 trafikkulykker med personskader per år, hvorav 25 % av disse var ulykker med drepte eller hardt skadet, og 75 % lettere skadet. I perioden 2022-2025 vil kommunen arbeide for at både antall ulykker og antall drepte og skadde i trafikken ytterligere reduseres, med nullvisjonen som langsiktig mål.</w:t>
      </w:r>
    </w:p>
    <w:p w14:paraId="36E7529D" w14:textId="31A5B9BC" w:rsidR="002C27BC" w:rsidRDefault="002C27BC" w:rsidP="002F1259">
      <w:pPr>
        <w:pStyle w:val="Overskrift2"/>
        <w:numPr>
          <w:ilvl w:val="1"/>
          <w:numId w:val="1"/>
        </w:numPr>
      </w:pPr>
      <w:r>
        <w:t xml:space="preserve"> </w:t>
      </w:r>
      <w:bookmarkStart w:id="20" w:name="_Toc118271802"/>
      <w:r>
        <w:t>Strategi</w:t>
      </w:r>
      <w:bookmarkEnd w:id="20"/>
    </w:p>
    <w:p w14:paraId="635934C3" w14:textId="71BC2F78" w:rsidR="00CF7E01" w:rsidRDefault="00CF4538" w:rsidP="00A72A83">
      <w:pPr>
        <w:pStyle w:val="Listeavsnitt"/>
        <w:ind w:left="0"/>
        <w:jc w:val="left"/>
        <w:rPr>
          <w:rFonts w:cstheme="minorHAnsi"/>
          <w:sz w:val="22"/>
        </w:rPr>
      </w:pPr>
      <w:r w:rsidRPr="006D43B0">
        <w:rPr>
          <w:rFonts w:cstheme="minorHAnsi"/>
          <w:sz w:val="22"/>
        </w:rPr>
        <w:t xml:space="preserve">I Nasjonal </w:t>
      </w:r>
      <w:r w:rsidR="00E140F6">
        <w:rPr>
          <w:rFonts w:cstheme="minorHAnsi"/>
          <w:sz w:val="22"/>
        </w:rPr>
        <w:t>t</w:t>
      </w:r>
      <w:r w:rsidRPr="006D43B0">
        <w:rPr>
          <w:rFonts w:cstheme="minorHAnsi"/>
          <w:sz w:val="22"/>
        </w:rPr>
        <w:t>iltaksplan for trafikksikkerhet på veg er det satt opp en rekke tilstandsmål formulert som måltall. For å nå disse mål</w:t>
      </w:r>
      <w:r w:rsidR="00F35008">
        <w:rPr>
          <w:rFonts w:cstheme="minorHAnsi"/>
          <w:sz w:val="22"/>
        </w:rPr>
        <w:t>ene må det iverksettes tiltak, og k</w:t>
      </w:r>
      <w:r w:rsidRPr="006D43B0">
        <w:rPr>
          <w:rFonts w:cstheme="minorHAnsi"/>
          <w:sz w:val="22"/>
        </w:rPr>
        <w:t>ommunen skal arbeide aktivt for å bidra til at vi oppnår disse tilstandsmålene</w:t>
      </w:r>
      <w:r w:rsidR="00A4324C">
        <w:rPr>
          <w:rFonts w:cstheme="minorHAnsi"/>
          <w:sz w:val="22"/>
        </w:rPr>
        <w:t xml:space="preserve">, og ha ekstra </w:t>
      </w:r>
      <w:proofErr w:type="gramStart"/>
      <w:r w:rsidR="00A4324C">
        <w:rPr>
          <w:rFonts w:cstheme="minorHAnsi"/>
          <w:sz w:val="22"/>
        </w:rPr>
        <w:t>fokus</w:t>
      </w:r>
      <w:proofErr w:type="gramEnd"/>
      <w:r w:rsidR="00A4324C">
        <w:rPr>
          <w:rFonts w:cstheme="minorHAnsi"/>
          <w:sz w:val="22"/>
        </w:rPr>
        <w:t xml:space="preserve"> på disse hovedområdene</w:t>
      </w:r>
      <w:r w:rsidR="00BB3C2E">
        <w:rPr>
          <w:rFonts w:cstheme="minorHAnsi"/>
          <w:sz w:val="22"/>
        </w:rPr>
        <w:t xml:space="preserve">: </w:t>
      </w:r>
    </w:p>
    <w:p w14:paraId="5B75F1A6" w14:textId="76C5DA7D" w:rsidR="00CA558B" w:rsidRDefault="00CA558B" w:rsidP="00A72A83">
      <w:pPr>
        <w:pStyle w:val="Listeavsnitt"/>
        <w:ind w:left="0"/>
        <w:jc w:val="left"/>
        <w:rPr>
          <w:rFonts w:cstheme="minorHAnsi"/>
          <w:sz w:val="22"/>
        </w:rPr>
      </w:pPr>
    </w:p>
    <w:p w14:paraId="1F5BD51D" w14:textId="3A827A91" w:rsidR="00CA558B" w:rsidRDefault="00CA558B" w:rsidP="00CA558B">
      <w:pPr>
        <w:pStyle w:val="Listeavsnitt"/>
        <w:numPr>
          <w:ilvl w:val="0"/>
          <w:numId w:val="5"/>
        </w:numPr>
        <w:jc w:val="left"/>
        <w:rPr>
          <w:rFonts w:cstheme="minorHAnsi"/>
          <w:sz w:val="22"/>
        </w:rPr>
      </w:pPr>
      <w:r>
        <w:rPr>
          <w:rFonts w:cstheme="minorHAnsi"/>
          <w:sz w:val="22"/>
        </w:rPr>
        <w:t>Påvirke innbyggerne til å ferdes med minst mulig risiko for skade og død, uavhengig av hvor en ferdes i vegtrafikken.</w:t>
      </w:r>
    </w:p>
    <w:p w14:paraId="0E4B5B5E" w14:textId="7AB2E648" w:rsidR="00CA558B" w:rsidRDefault="00CA558B" w:rsidP="00CA558B">
      <w:pPr>
        <w:pStyle w:val="Listeavsnitt"/>
        <w:numPr>
          <w:ilvl w:val="0"/>
          <w:numId w:val="5"/>
        </w:numPr>
        <w:jc w:val="left"/>
        <w:rPr>
          <w:rFonts w:cstheme="minorHAnsi"/>
          <w:sz w:val="22"/>
        </w:rPr>
      </w:pPr>
      <w:r>
        <w:rPr>
          <w:rFonts w:cstheme="minorHAnsi"/>
          <w:sz w:val="22"/>
        </w:rPr>
        <w:t>Jobbe systematisk med trafikksikkerhet innenfor alle kommunens sektorer.</w:t>
      </w:r>
    </w:p>
    <w:p w14:paraId="3AA4EBC3" w14:textId="5EDDB699" w:rsidR="00CA558B" w:rsidRDefault="00CA558B" w:rsidP="00CA558B">
      <w:pPr>
        <w:pStyle w:val="Listeavsnitt"/>
        <w:numPr>
          <w:ilvl w:val="0"/>
          <w:numId w:val="5"/>
        </w:numPr>
        <w:jc w:val="left"/>
        <w:rPr>
          <w:rFonts w:cstheme="minorHAnsi"/>
          <w:sz w:val="22"/>
        </w:rPr>
      </w:pPr>
      <w:r>
        <w:rPr>
          <w:rFonts w:cstheme="minorHAnsi"/>
          <w:sz w:val="22"/>
        </w:rPr>
        <w:t>Ha gode systemer og rutiner for trafikksikkerhet med konkrete tiltak og evaluering.</w:t>
      </w:r>
    </w:p>
    <w:p w14:paraId="32EA90C9" w14:textId="1990B0DC" w:rsidR="00CA558B" w:rsidRPr="00CA558B" w:rsidRDefault="00CA558B" w:rsidP="00CA558B">
      <w:pPr>
        <w:pStyle w:val="Listeavsnitt"/>
        <w:numPr>
          <w:ilvl w:val="0"/>
          <w:numId w:val="5"/>
        </w:numPr>
        <w:jc w:val="left"/>
        <w:rPr>
          <w:rFonts w:cstheme="minorHAnsi"/>
          <w:sz w:val="22"/>
        </w:rPr>
      </w:pPr>
      <w:r>
        <w:rPr>
          <w:rFonts w:cstheme="minorHAnsi"/>
          <w:sz w:val="22"/>
        </w:rPr>
        <w:t>Gjennomføre tiltak knyttet til fysiske tiltak, organisasjon, holdninger og adferd.</w:t>
      </w:r>
    </w:p>
    <w:p w14:paraId="6B5603C4" w14:textId="77777777" w:rsidR="00CF4538" w:rsidRPr="00C731CE" w:rsidRDefault="002C27BC" w:rsidP="00A72A83">
      <w:pPr>
        <w:pStyle w:val="Overskrift1"/>
        <w:numPr>
          <w:ilvl w:val="0"/>
          <w:numId w:val="1"/>
        </w:numPr>
        <w:rPr>
          <w:sz w:val="36"/>
        </w:rPr>
      </w:pPr>
      <w:bookmarkStart w:id="21" w:name="_Toc118271803"/>
      <w:r w:rsidRPr="00C731CE">
        <w:rPr>
          <w:sz w:val="36"/>
        </w:rPr>
        <w:t>Kommunale tiltak</w:t>
      </w:r>
      <w:bookmarkEnd w:id="21"/>
    </w:p>
    <w:p w14:paraId="5DDB659F" w14:textId="2D2BE7DE" w:rsidR="00CF4538" w:rsidRPr="00C00E52" w:rsidRDefault="00CF4538" w:rsidP="00A72A83">
      <w:pPr>
        <w:jc w:val="left"/>
        <w:rPr>
          <w:rFonts w:cstheme="minorHAnsi"/>
          <w:sz w:val="22"/>
          <w:lang w:eastAsia="nb-NO"/>
        </w:rPr>
      </w:pPr>
      <w:r w:rsidRPr="00C00E52">
        <w:rPr>
          <w:rFonts w:cstheme="minorHAnsi"/>
          <w:sz w:val="22"/>
          <w:lang w:eastAsia="nb-NO"/>
        </w:rPr>
        <w:t>I d</w:t>
      </w:r>
      <w:r w:rsidR="00D439F2">
        <w:rPr>
          <w:rFonts w:cstheme="minorHAnsi"/>
          <w:sz w:val="22"/>
          <w:lang w:eastAsia="nb-NO"/>
        </w:rPr>
        <w:t>en Nasjonale tiltaksplanen 2022-2025</w:t>
      </w:r>
      <w:r w:rsidRPr="00C00E52">
        <w:rPr>
          <w:rFonts w:cstheme="minorHAnsi"/>
          <w:sz w:val="22"/>
          <w:lang w:eastAsia="nb-NO"/>
        </w:rPr>
        <w:t xml:space="preserve"> er det satt mål for tilstandsutvikling innenfor områder der tilstandsendringer er av vesentlig betydning for utviklingen i antall drepte og hardt skadde. Tilstandsmålene er satt </w:t>
      </w:r>
      <w:r w:rsidRPr="009523EC">
        <w:rPr>
          <w:rFonts w:cstheme="minorHAnsi"/>
          <w:sz w:val="22"/>
          <w:lang w:eastAsia="nb-NO"/>
        </w:rPr>
        <w:t xml:space="preserve">innenfor </w:t>
      </w:r>
      <w:r w:rsidR="008B55D1" w:rsidRPr="009523EC">
        <w:rPr>
          <w:rFonts w:cstheme="minorHAnsi"/>
          <w:sz w:val="22"/>
          <w:lang w:eastAsia="nb-NO"/>
        </w:rPr>
        <w:t>1</w:t>
      </w:r>
      <w:r w:rsidR="004A36BB" w:rsidRPr="009523EC">
        <w:rPr>
          <w:rFonts w:cstheme="minorHAnsi"/>
          <w:sz w:val="22"/>
          <w:lang w:eastAsia="nb-NO"/>
        </w:rPr>
        <w:t>5</w:t>
      </w:r>
      <w:r w:rsidR="008B55D1" w:rsidRPr="009523EC">
        <w:rPr>
          <w:rFonts w:cstheme="minorHAnsi"/>
          <w:sz w:val="22"/>
          <w:lang w:eastAsia="nb-NO"/>
        </w:rPr>
        <w:t xml:space="preserve"> ulike innsatsområder</w:t>
      </w:r>
      <w:r w:rsidR="009523EC">
        <w:rPr>
          <w:rFonts w:cstheme="minorHAnsi"/>
          <w:sz w:val="22"/>
          <w:lang w:eastAsia="nb-NO"/>
        </w:rPr>
        <w:t xml:space="preserve">. </w:t>
      </w:r>
    </w:p>
    <w:p w14:paraId="2AF3EC06" w14:textId="11BF3028" w:rsidR="009B60C5" w:rsidRDefault="00CF4538" w:rsidP="002D167B">
      <w:pPr>
        <w:jc w:val="left"/>
        <w:rPr>
          <w:rFonts w:cstheme="minorHAnsi"/>
          <w:sz w:val="22"/>
          <w:lang w:eastAsia="nb-NO"/>
        </w:rPr>
      </w:pPr>
      <w:r w:rsidRPr="00C00E52">
        <w:rPr>
          <w:rFonts w:cstheme="minorHAnsi"/>
          <w:sz w:val="22"/>
          <w:lang w:eastAsia="nb-NO"/>
        </w:rPr>
        <w:t xml:space="preserve">I dette kapittelet gjengir vi de nasjonale tilstandsmålene og de innsatsområdene kommunene finner </w:t>
      </w:r>
      <w:r w:rsidR="00D439F2">
        <w:rPr>
          <w:rFonts w:cstheme="minorHAnsi"/>
          <w:sz w:val="22"/>
          <w:lang w:eastAsia="nb-NO"/>
        </w:rPr>
        <w:t xml:space="preserve">det mest relevant å arbeide med. </w:t>
      </w:r>
      <w:r w:rsidRPr="00C00E52">
        <w:rPr>
          <w:rFonts w:cstheme="minorHAnsi"/>
          <w:sz w:val="22"/>
          <w:lang w:eastAsia="nb-NO"/>
        </w:rPr>
        <w:t>Under hvert av områdene har vi konkretisert våre kommunale tiltak som skal bidr</w:t>
      </w:r>
      <w:r w:rsidR="002D167B">
        <w:rPr>
          <w:rFonts w:cstheme="minorHAnsi"/>
          <w:sz w:val="22"/>
          <w:lang w:eastAsia="nb-NO"/>
        </w:rPr>
        <w:t>a til å nå de nasjonale målene.</w:t>
      </w:r>
      <w:r w:rsidR="006D43B0">
        <w:rPr>
          <w:rFonts w:cstheme="minorHAnsi"/>
          <w:sz w:val="22"/>
          <w:lang w:eastAsia="nb-NO"/>
        </w:rPr>
        <w:t xml:space="preserve"> Tiltakslisten er</w:t>
      </w:r>
      <w:r w:rsidR="00D439F2">
        <w:rPr>
          <w:rFonts w:cstheme="minorHAnsi"/>
          <w:sz w:val="22"/>
          <w:lang w:eastAsia="nb-NO"/>
        </w:rPr>
        <w:t xml:space="preserve"> ikke en opplisting av alle behov, men tiltak som er realistisk for kommunen å gjennomføre i kommende periode innen</w:t>
      </w:r>
      <w:r w:rsidR="0062074D">
        <w:rPr>
          <w:rFonts w:cstheme="minorHAnsi"/>
          <w:sz w:val="22"/>
          <w:lang w:eastAsia="nb-NO"/>
        </w:rPr>
        <w:t>for kommunens</w:t>
      </w:r>
      <w:r w:rsidR="00013A10">
        <w:rPr>
          <w:rFonts w:cstheme="minorHAnsi"/>
          <w:sz w:val="22"/>
          <w:lang w:eastAsia="nb-NO"/>
        </w:rPr>
        <w:t xml:space="preserve"> </w:t>
      </w:r>
      <w:r w:rsidR="0062074D">
        <w:rPr>
          <w:rFonts w:cstheme="minorHAnsi"/>
          <w:sz w:val="22"/>
          <w:lang w:eastAsia="nb-NO"/>
        </w:rPr>
        <w:t>handlingsrammer.</w:t>
      </w:r>
    </w:p>
    <w:p w14:paraId="4B2793F0" w14:textId="77777777" w:rsidR="00B07C5D" w:rsidRDefault="00B07C5D" w:rsidP="00117D24"/>
    <w:p w14:paraId="2330081B" w14:textId="59EDF8FA" w:rsidR="00EA3FE4" w:rsidRPr="00EA3FE4" w:rsidRDefault="00CC13EB" w:rsidP="002D167B">
      <w:pPr>
        <w:pStyle w:val="Overskrift2"/>
      </w:pPr>
      <w:bookmarkStart w:id="22" w:name="_Toc118271804"/>
      <w:r>
        <w:t>7</w:t>
      </w:r>
      <w:r w:rsidR="00EA2FB4">
        <w:t>.1</w:t>
      </w:r>
      <w:r w:rsidR="002F1259">
        <w:t xml:space="preserve">. </w:t>
      </w:r>
      <w:r w:rsidR="00E92D45">
        <w:t>Risikoa</w:t>
      </w:r>
      <w:r w:rsidR="00340D8F">
        <w:t>d</w:t>
      </w:r>
      <w:r w:rsidR="00E92D45">
        <w:t>f</w:t>
      </w:r>
      <w:r w:rsidR="00150CBE">
        <w:t>erd</w:t>
      </w:r>
      <w:r w:rsidR="00EA2FB4">
        <w:t xml:space="preserve"> i trafikken</w:t>
      </w:r>
      <w:bookmarkEnd w:id="22"/>
    </w:p>
    <w:p w14:paraId="04B3AF3B" w14:textId="068921B6" w:rsidR="00EA3FE4" w:rsidRPr="00EA3FE4" w:rsidRDefault="00EA2FB4" w:rsidP="002F1259">
      <w:pPr>
        <w:pStyle w:val="Overskrift3"/>
        <w:numPr>
          <w:ilvl w:val="2"/>
          <w:numId w:val="1"/>
        </w:numPr>
      </w:pPr>
      <w:bookmarkStart w:id="23" w:name="_Toc118271805"/>
      <w:r>
        <w:t>Fart</w:t>
      </w:r>
      <w:bookmarkEnd w:id="23"/>
    </w:p>
    <w:p w14:paraId="7C561F7B" w14:textId="77777777" w:rsidR="00EA2FB4" w:rsidRPr="00EA2FB4" w:rsidRDefault="00EA2FB4" w:rsidP="00EA2FB4">
      <w:pPr>
        <w:rPr>
          <w:rFonts w:cstheme="minorHAnsi"/>
          <w:sz w:val="24"/>
        </w:rPr>
      </w:pPr>
      <w:r w:rsidRPr="00EA2FB4">
        <w:rPr>
          <w:rFonts w:cstheme="minorHAnsi"/>
          <w:sz w:val="24"/>
        </w:rPr>
        <w:t xml:space="preserve">Nasjonale </w:t>
      </w:r>
      <w:r w:rsidR="008B55D1">
        <w:rPr>
          <w:rFonts w:cstheme="minorHAnsi"/>
          <w:sz w:val="24"/>
        </w:rPr>
        <w:t>tilstands</w:t>
      </w:r>
      <w:r w:rsidRPr="00EA2FB4">
        <w:rPr>
          <w:rFonts w:cstheme="minorHAnsi"/>
          <w:sz w:val="24"/>
        </w:rPr>
        <w:t>mål</w:t>
      </w:r>
    </w:p>
    <w:tbl>
      <w:tblPr>
        <w:tblStyle w:val="Tabellrutenett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663"/>
        <w:gridCol w:w="1432"/>
        <w:gridCol w:w="1271"/>
      </w:tblGrid>
      <w:tr w:rsidR="000C795B" w:rsidRPr="00C00E52" w14:paraId="28204EB1" w14:textId="77777777" w:rsidTr="000C795B">
        <w:tc>
          <w:tcPr>
            <w:tcW w:w="1843" w:type="dxa"/>
            <w:shd w:val="clear" w:color="auto" w:fill="F2F2F2" w:themeFill="background1" w:themeFillShade="F2"/>
          </w:tcPr>
          <w:p w14:paraId="0F02A29B" w14:textId="77777777" w:rsidR="000C795B" w:rsidRPr="00C00E52" w:rsidRDefault="000C795B" w:rsidP="002D0EC1">
            <w:pPr>
              <w:spacing w:line="276" w:lineRule="auto"/>
              <w:rPr>
                <w:rFonts w:cstheme="minorHAnsi"/>
                <w:sz w:val="22"/>
              </w:rPr>
            </w:pPr>
            <w:r w:rsidRPr="00C00E52">
              <w:rPr>
                <w:rFonts w:cstheme="minorHAnsi"/>
                <w:sz w:val="22"/>
              </w:rPr>
              <w:t>Innsatsområde</w:t>
            </w:r>
          </w:p>
        </w:tc>
        <w:tc>
          <w:tcPr>
            <w:tcW w:w="4663" w:type="dxa"/>
            <w:shd w:val="clear" w:color="auto" w:fill="F2F2F2" w:themeFill="background1" w:themeFillShade="F2"/>
          </w:tcPr>
          <w:p w14:paraId="7324BD97" w14:textId="77777777" w:rsidR="000C795B" w:rsidRPr="00C00E52" w:rsidRDefault="000C795B" w:rsidP="002D0EC1">
            <w:pPr>
              <w:spacing w:line="276" w:lineRule="auto"/>
              <w:jc w:val="left"/>
              <w:rPr>
                <w:rFonts w:cstheme="minorHAnsi"/>
                <w:sz w:val="22"/>
              </w:rPr>
            </w:pPr>
            <w:r w:rsidRPr="00C00E52">
              <w:rPr>
                <w:rFonts w:cstheme="minorHAnsi"/>
                <w:sz w:val="22"/>
              </w:rPr>
              <w:t>Tilstandsformulering</w:t>
            </w:r>
          </w:p>
        </w:tc>
        <w:tc>
          <w:tcPr>
            <w:tcW w:w="1432" w:type="dxa"/>
            <w:shd w:val="clear" w:color="auto" w:fill="F2F2F2" w:themeFill="background1" w:themeFillShade="F2"/>
          </w:tcPr>
          <w:p w14:paraId="638A4D47" w14:textId="77777777" w:rsidR="000C795B" w:rsidRPr="00C00E52" w:rsidRDefault="000C795B" w:rsidP="002D0EC1">
            <w:pPr>
              <w:spacing w:line="276" w:lineRule="aut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271" w:type="dxa"/>
            <w:shd w:val="clear" w:color="auto" w:fill="F2F2F2" w:themeFill="background1" w:themeFillShade="F2"/>
          </w:tcPr>
          <w:p w14:paraId="4BC38DB6" w14:textId="77777777" w:rsidR="000C795B" w:rsidRPr="00C00E52" w:rsidRDefault="000C795B" w:rsidP="002D0EC1">
            <w:pPr>
              <w:spacing w:line="276" w:lineRule="auto"/>
              <w:jc w:val="center"/>
              <w:rPr>
                <w:rFonts w:cstheme="minorHAnsi"/>
                <w:sz w:val="22"/>
              </w:rPr>
            </w:pPr>
          </w:p>
        </w:tc>
      </w:tr>
      <w:tr w:rsidR="00EA2FB4" w:rsidRPr="00C00E52" w14:paraId="7476B2D3" w14:textId="77777777" w:rsidTr="000C795B">
        <w:tc>
          <w:tcPr>
            <w:tcW w:w="1843" w:type="dxa"/>
            <w:shd w:val="clear" w:color="auto" w:fill="F2F2F2" w:themeFill="background1" w:themeFillShade="F2"/>
          </w:tcPr>
          <w:p w14:paraId="7A77B264" w14:textId="77777777" w:rsidR="00EA2FB4" w:rsidRPr="00C00E52" w:rsidRDefault="00EA2FB4" w:rsidP="002D0EC1">
            <w:pPr>
              <w:spacing w:line="276" w:lineRule="auto"/>
              <w:rPr>
                <w:rFonts w:cstheme="minorHAnsi"/>
                <w:sz w:val="22"/>
              </w:rPr>
            </w:pPr>
            <w:r w:rsidRPr="00C00E52">
              <w:rPr>
                <w:rFonts w:cstheme="minorHAnsi"/>
                <w:sz w:val="22"/>
              </w:rPr>
              <w:t xml:space="preserve">Fart </w:t>
            </w:r>
          </w:p>
          <w:p w14:paraId="5D039B37" w14:textId="77777777" w:rsidR="00EA2FB4" w:rsidRPr="00C00E52" w:rsidRDefault="00EA2FB4" w:rsidP="002D0EC1">
            <w:pPr>
              <w:spacing w:line="276" w:lineRule="auto"/>
              <w:rPr>
                <w:rFonts w:cstheme="minorHAnsi"/>
                <w:i/>
                <w:sz w:val="22"/>
              </w:rPr>
            </w:pPr>
            <w:r w:rsidRPr="00C00E52">
              <w:rPr>
                <w:rFonts w:cstheme="minorHAnsi"/>
                <w:i/>
                <w:sz w:val="22"/>
              </w:rPr>
              <w:t>(</w:t>
            </w:r>
            <w:r w:rsidR="002007FE" w:rsidRPr="00C00E52">
              <w:rPr>
                <w:rFonts w:cstheme="minorHAnsi"/>
                <w:i/>
                <w:sz w:val="22"/>
              </w:rPr>
              <w:t>kapittel 6</w:t>
            </w:r>
            <w:r w:rsidRPr="00C00E52">
              <w:rPr>
                <w:rFonts w:cstheme="minorHAnsi"/>
                <w:i/>
                <w:sz w:val="22"/>
              </w:rPr>
              <w:t>)</w:t>
            </w:r>
          </w:p>
        </w:tc>
        <w:tc>
          <w:tcPr>
            <w:tcW w:w="4663" w:type="dxa"/>
            <w:shd w:val="clear" w:color="auto" w:fill="F2F2F2" w:themeFill="background1" w:themeFillShade="F2"/>
          </w:tcPr>
          <w:p w14:paraId="6E66749B" w14:textId="77777777" w:rsidR="00EA2FB4" w:rsidRPr="00C00E52" w:rsidRDefault="00593C78" w:rsidP="002D0EC1">
            <w:pPr>
              <w:spacing w:line="276" w:lineRule="auto"/>
              <w:jc w:val="left"/>
              <w:rPr>
                <w:rFonts w:cstheme="minorHAnsi"/>
                <w:sz w:val="22"/>
              </w:rPr>
            </w:pPr>
            <w:r w:rsidRPr="00C00E52">
              <w:rPr>
                <w:rFonts w:cstheme="minorHAnsi"/>
                <w:sz w:val="22"/>
              </w:rPr>
              <w:t>Innen 2026 skal 72 % av kjøretøyene overholde fartsgrensen</w:t>
            </w:r>
          </w:p>
        </w:tc>
        <w:tc>
          <w:tcPr>
            <w:tcW w:w="1432" w:type="dxa"/>
            <w:shd w:val="clear" w:color="auto" w:fill="F2F2F2" w:themeFill="background1" w:themeFillShade="F2"/>
          </w:tcPr>
          <w:p w14:paraId="6B94402A" w14:textId="77777777" w:rsidR="00593C78" w:rsidRPr="00C00E52" w:rsidRDefault="00593C78" w:rsidP="002D0EC1">
            <w:pPr>
              <w:spacing w:line="276" w:lineRule="auto"/>
              <w:jc w:val="center"/>
              <w:rPr>
                <w:rFonts w:cstheme="minorHAnsi"/>
                <w:sz w:val="22"/>
              </w:rPr>
            </w:pPr>
            <w:r w:rsidRPr="00C00E52">
              <w:rPr>
                <w:rFonts w:cstheme="minorHAnsi"/>
                <w:sz w:val="22"/>
              </w:rPr>
              <w:t xml:space="preserve">60,1 % </w:t>
            </w:r>
            <w:r w:rsidRPr="00C00E52">
              <w:rPr>
                <w:rFonts w:cstheme="minorHAnsi"/>
                <w:i/>
                <w:sz w:val="22"/>
              </w:rPr>
              <w:t>(2021)</w:t>
            </w:r>
          </w:p>
        </w:tc>
        <w:tc>
          <w:tcPr>
            <w:tcW w:w="1271" w:type="dxa"/>
            <w:shd w:val="clear" w:color="auto" w:fill="F2F2F2" w:themeFill="background1" w:themeFillShade="F2"/>
          </w:tcPr>
          <w:p w14:paraId="316E6DCA" w14:textId="77777777" w:rsidR="00EA2FB4" w:rsidRPr="00C00E52" w:rsidRDefault="00593C78" w:rsidP="002D0EC1">
            <w:pPr>
              <w:spacing w:line="276" w:lineRule="auto"/>
              <w:jc w:val="center"/>
              <w:rPr>
                <w:rFonts w:cstheme="minorHAnsi"/>
                <w:i/>
                <w:sz w:val="22"/>
              </w:rPr>
            </w:pPr>
            <w:r w:rsidRPr="00C00E52">
              <w:rPr>
                <w:rFonts w:cstheme="minorHAnsi"/>
                <w:sz w:val="22"/>
              </w:rPr>
              <w:t xml:space="preserve">72 % </w:t>
            </w:r>
            <w:r w:rsidRPr="00C00E52">
              <w:rPr>
                <w:rFonts w:cstheme="minorHAnsi"/>
                <w:i/>
                <w:sz w:val="22"/>
              </w:rPr>
              <w:t>(2026)</w:t>
            </w:r>
          </w:p>
        </w:tc>
      </w:tr>
    </w:tbl>
    <w:p w14:paraId="08B73DB2" w14:textId="77777777" w:rsidR="00EA2FB4" w:rsidRDefault="00EA2FB4" w:rsidP="00EA2FB4"/>
    <w:p w14:paraId="78C67EA6" w14:textId="77777777" w:rsidR="00EA2FB4" w:rsidRPr="00C00E52" w:rsidRDefault="00EA2FB4" w:rsidP="00A72A83">
      <w:pPr>
        <w:jc w:val="left"/>
        <w:rPr>
          <w:b/>
          <w:sz w:val="22"/>
          <w:szCs w:val="24"/>
        </w:rPr>
      </w:pPr>
      <w:r w:rsidRPr="00C00E52">
        <w:rPr>
          <w:b/>
          <w:sz w:val="22"/>
          <w:szCs w:val="24"/>
        </w:rPr>
        <w:t>Kommunale tiltak</w:t>
      </w:r>
    </w:p>
    <w:p w14:paraId="71F58DDA" w14:textId="77777777" w:rsidR="00EA2FB4" w:rsidRPr="00C00E52" w:rsidRDefault="00EA2FB4" w:rsidP="00A72A83">
      <w:pPr>
        <w:pStyle w:val="Listeavsnitt"/>
        <w:numPr>
          <w:ilvl w:val="0"/>
          <w:numId w:val="7"/>
        </w:numPr>
        <w:spacing w:before="100"/>
        <w:jc w:val="left"/>
        <w:rPr>
          <w:rFonts w:cs="Times New Roman"/>
          <w:sz w:val="22"/>
          <w:szCs w:val="24"/>
        </w:rPr>
      </w:pPr>
      <w:r w:rsidRPr="00C00E52">
        <w:rPr>
          <w:rFonts w:cs="Times New Roman"/>
          <w:sz w:val="22"/>
          <w:szCs w:val="24"/>
        </w:rPr>
        <w:lastRenderedPageBreak/>
        <w:t>Kommunen som arbeidsgiver skal påvirke sine ansatte i tjeneste til å opptre med minst mulig risiko i trafikken.</w:t>
      </w:r>
    </w:p>
    <w:p w14:paraId="744FE598" w14:textId="2D4C44EF" w:rsidR="00EA2FB4" w:rsidRPr="00C00E52" w:rsidRDefault="00EA2FB4" w:rsidP="00A72A83">
      <w:pPr>
        <w:pStyle w:val="Listeavsnitt"/>
        <w:numPr>
          <w:ilvl w:val="0"/>
          <w:numId w:val="7"/>
        </w:numPr>
        <w:spacing w:before="100"/>
        <w:jc w:val="left"/>
        <w:rPr>
          <w:rFonts w:cs="Times New Roman"/>
          <w:sz w:val="22"/>
          <w:szCs w:val="24"/>
        </w:rPr>
      </w:pPr>
      <w:r w:rsidRPr="00C00E52">
        <w:rPr>
          <w:rFonts w:cs="Times New Roman"/>
          <w:sz w:val="22"/>
          <w:szCs w:val="24"/>
        </w:rPr>
        <w:t>Kommunen skal utarbeide retningslinjer for tjenestereiser og forankre</w:t>
      </w:r>
      <w:r w:rsidR="00195086">
        <w:rPr>
          <w:rFonts w:cs="Times New Roman"/>
          <w:sz w:val="22"/>
          <w:szCs w:val="24"/>
        </w:rPr>
        <w:t xml:space="preserve"> </w:t>
      </w:r>
      <w:r w:rsidRPr="00C00E52">
        <w:rPr>
          <w:rFonts w:cs="Times New Roman"/>
          <w:sz w:val="22"/>
          <w:szCs w:val="24"/>
        </w:rPr>
        <w:t>denne i alle sektorer.</w:t>
      </w:r>
    </w:p>
    <w:p w14:paraId="3827ECBC" w14:textId="4EF29199" w:rsidR="00EA2FB4" w:rsidRPr="00C00E52" w:rsidRDefault="00EA2FB4" w:rsidP="00A72A83">
      <w:pPr>
        <w:pStyle w:val="Listeavsnitt"/>
        <w:numPr>
          <w:ilvl w:val="0"/>
          <w:numId w:val="7"/>
        </w:numPr>
        <w:spacing w:before="100"/>
        <w:jc w:val="left"/>
        <w:rPr>
          <w:rFonts w:cs="Times New Roman"/>
          <w:sz w:val="22"/>
          <w:szCs w:val="24"/>
        </w:rPr>
      </w:pPr>
      <w:r w:rsidRPr="00C00E52">
        <w:rPr>
          <w:rFonts w:cs="Times New Roman"/>
          <w:sz w:val="22"/>
          <w:szCs w:val="24"/>
        </w:rPr>
        <w:t>Trafikksikkerhet skal være årlig tema i kommunens arbeidsmiljøutvalg (AMU)</w:t>
      </w:r>
      <w:r w:rsidR="001A49C2">
        <w:rPr>
          <w:rFonts w:cs="Times New Roman"/>
          <w:sz w:val="22"/>
          <w:szCs w:val="24"/>
        </w:rPr>
        <w:t>.</w:t>
      </w:r>
    </w:p>
    <w:p w14:paraId="6EB1AD27" w14:textId="1F0A8045" w:rsidR="00EA2FB4" w:rsidRPr="00C00E52" w:rsidRDefault="00EA2FB4" w:rsidP="00A72A83">
      <w:pPr>
        <w:pStyle w:val="Listeavsnitt"/>
        <w:numPr>
          <w:ilvl w:val="0"/>
          <w:numId w:val="7"/>
        </w:numPr>
        <w:spacing w:before="100"/>
        <w:jc w:val="left"/>
        <w:rPr>
          <w:rFonts w:cs="Times New Roman"/>
          <w:sz w:val="22"/>
          <w:szCs w:val="24"/>
        </w:rPr>
      </w:pPr>
      <w:r w:rsidRPr="00C00E52">
        <w:rPr>
          <w:rFonts w:cs="Times New Roman"/>
          <w:sz w:val="22"/>
          <w:szCs w:val="24"/>
        </w:rPr>
        <w:t>Kommunen, som kjøper av ulike tjenester, s</w:t>
      </w:r>
      <w:r w:rsidR="007041C0">
        <w:rPr>
          <w:rFonts w:cs="Times New Roman"/>
          <w:sz w:val="22"/>
          <w:szCs w:val="24"/>
        </w:rPr>
        <w:t>kal stille</w:t>
      </w:r>
      <w:r w:rsidRPr="00C00E52">
        <w:rPr>
          <w:rFonts w:cs="Times New Roman"/>
          <w:sz w:val="22"/>
          <w:szCs w:val="24"/>
        </w:rPr>
        <w:t xml:space="preserve"> krav til samarbeidspartnere om trafikksikker a</w:t>
      </w:r>
      <w:r w:rsidR="00340D8F">
        <w:rPr>
          <w:rFonts w:cs="Times New Roman"/>
          <w:sz w:val="22"/>
          <w:szCs w:val="24"/>
        </w:rPr>
        <w:t>d</w:t>
      </w:r>
      <w:r w:rsidR="009A4AD0">
        <w:rPr>
          <w:rFonts w:cs="Times New Roman"/>
          <w:sz w:val="22"/>
          <w:szCs w:val="24"/>
        </w:rPr>
        <w:t>ferd (transporttjenester</w:t>
      </w:r>
      <w:r w:rsidR="007041C0">
        <w:rPr>
          <w:rFonts w:cs="Times New Roman"/>
          <w:sz w:val="22"/>
          <w:szCs w:val="24"/>
        </w:rPr>
        <w:t xml:space="preserve">, </w:t>
      </w:r>
      <w:r w:rsidR="009A4AD0">
        <w:rPr>
          <w:rFonts w:cs="Times New Roman"/>
          <w:sz w:val="22"/>
          <w:szCs w:val="24"/>
        </w:rPr>
        <w:t>veg</w:t>
      </w:r>
      <w:r w:rsidR="007041C0">
        <w:rPr>
          <w:rFonts w:cs="Times New Roman"/>
          <w:sz w:val="22"/>
          <w:szCs w:val="24"/>
        </w:rPr>
        <w:t>-</w:t>
      </w:r>
      <w:r w:rsidRPr="00C00E52">
        <w:rPr>
          <w:rFonts w:cs="Times New Roman"/>
          <w:sz w:val="22"/>
          <w:szCs w:val="24"/>
        </w:rPr>
        <w:t xml:space="preserve"> og vedlikeholdstjenester)</w:t>
      </w:r>
      <w:r w:rsidR="00141AB0">
        <w:rPr>
          <w:rFonts w:cs="Times New Roman"/>
          <w:sz w:val="22"/>
          <w:szCs w:val="24"/>
        </w:rPr>
        <w:t>.</w:t>
      </w:r>
      <w:r w:rsidRPr="00C00E52">
        <w:rPr>
          <w:rFonts w:cs="Times New Roman"/>
          <w:sz w:val="22"/>
          <w:szCs w:val="24"/>
        </w:rPr>
        <w:t xml:space="preserve"> Disse </w:t>
      </w:r>
      <w:r w:rsidR="007041C0">
        <w:rPr>
          <w:rFonts w:cs="Times New Roman"/>
          <w:sz w:val="22"/>
          <w:szCs w:val="24"/>
        </w:rPr>
        <w:t xml:space="preserve">skal </w:t>
      </w:r>
      <w:r w:rsidRPr="00C00E52">
        <w:rPr>
          <w:rFonts w:cs="Times New Roman"/>
          <w:sz w:val="22"/>
          <w:szCs w:val="24"/>
        </w:rPr>
        <w:t>innarbeides i anbudsdokumentene.</w:t>
      </w:r>
    </w:p>
    <w:p w14:paraId="314CAE99" w14:textId="1A49C5AC" w:rsidR="00EA2FB4" w:rsidRPr="00B14A6E" w:rsidRDefault="00EA2FB4" w:rsidP="002D167B">
      <w:pPr>
        <w:pStyle w:val="Listeavsnitt"/>
        <w:numPr>
          <w:ilvl w:val="0"/>
          <w:numId w:val="5"/>
        </w:numPr>
        <w:jc w:val="left"/>
        <w:rPr>
          <w:sz w:val="22"/>
          <w:szCs w:val="24"/>
        </w:rPr>
      </w:pPr>
      <w:r w:rsidRPr="00C00E52">
        <w:rPr>
          <w:rFonts w:cs="Times New Roman"/>
          <w:sz w:val="22"/>
          <w:szCs w:val="24"/>
        </w:rPr>
        <w:t>Kommunens ansatte</w:t>
      </w:r>
      <w:r w:rsidR="007041C0">
        <w:rPr>
          <w:rFonts w:cs="Times New Roman"/>
          <w:sz w:val="22"/>
          <w:szCs w:val="24"/>
        </w:rPr>
        <w:t xml:space="preserve"> skal</w:t>
      </w:r>
      <w:r w:rsidRPr="00C00E52">
        <w:rPr>
          <w:rFonts w:cs="Times New Roman"/>
          <w:sz w:val="22"/>
          <w:szCs w:val="24"/>
        </w:rPr>
        <w:t xml:space="preserve"> gjennomføre</w:t>
      </w:r>
      <w:r w:rsidR="007041C0">
        <w:rPr>
          <w:rFonts w:cs="Times New Roman"/>
          <w:sz w:val="22"/>
          <w:szCs w:val="24"/>
        </w:rPr>
        <w:t xml:space="preserve"> </w:t>
      </w:r>
      <w:r w:rsidRPr="00C00E52">
        <w:rPr>
          <w:rFonts w:cs="Times New Roman"/>
          <w:sz w:val="22"/>
          <w:szCs w:val="24"/>
        </w:rPr>
        <w:t>e-læringskurs</w:t>
      </w:r>
      <w:r w:rsidR="007041C0">
        <w:rPr>
          <w:rFonts w:cs="Times New Roman"/>
          <w:sz w:val="22"/>
          <w:szCs w:val="24"/>
        </w:rPr>
        <w:t>/få opplæring</w:t>
      </w:r>
      <w:r w:rsidRPr="00C00E52">
        <w:rPr>
          <w:rFonts w:cs="Times New Roman"/>
          <w:sz w:val="22"/>
          <w:szCs w:val="24"/>
        </w:rPr>
        <w:t xml:space="preserve"> i </w:t>
      </w:r>
      <w:r w:rsidR="007041C0">
        <w:rPr>
          <w:rFonts w:cs="Times New Roman"/>
          <w:sz w:val="22"/>
          <w:szCs w:val="24"/>
        </w:rPr>
        <w:t>t</w:t>
      </w:r>
      <w:r w:rsidRPr="00C00E52">
        <w:rPr>
          <w:rFonts w:cs="Times New Roman"/>
          <w:sz w:val="22"/>
          <w:szCs w:val="24"/>
        </w:rPr>
        <w:t>rafikksikkerhet og HMS (utviklet på KS-læring plattform av Trygg Trafikk</w:t>
      </w:r>
      <w:r w:rsidR="008A3966" w:rsidRPr="00C00E52">
        <w:rPr>
          <w:rFonts w:cs="Times New Roman"/>
          <w:sz w:val="22"/>
          <w:szCs w:val="24"/>
        </w:rPr>
        <w:t>.</w:t>
      </w:r>
      <w:r w:rsidRPr="00C00E52">
        <w:rPr>
          <w:rFonts w:cs="Times New Roman"/>
          <w:sz w:val="22"/>
          <w:szCs w:val="24"/>
        </w:rPr>
        <w:t>)</w:t>
      </w:r>
    </w:p>
    <w:p w14:paraId="65D3001E" w14:textId="77777777" w:rsidR="00B14A6E" w:rsidRPr="00B14A6E" w:rsidRDefault="00B14A6E" w:rsidP="00B14A6E">
      <w:pPr>
        <w:jc w:val="left"/>
        <w:rPr>
          <w:sz w:val="22"/>
          <w:szCs w:val="24"/>
        </w:rPr>
      </w:pPr>
    </w:p>
    <w:p w14:paraId="6AB86540" w14:textId="314FC8B5" w:rsidR="00EA2FB4" w:rsidRDefault="00EA2FB4" w:rsidP="002F1259">
      <w:pPr>
        <w:pStyle w:val="Overskrift3"/>
        <w:numPr>
          <w:ilvl w:val="2"/>
          <w:numId w:val="1"/>
        </w:numPr>
      </w:pPr>
      <w:bookmarkStart w:id="24" w:name="_Toc118271806"/>
      <w:r w:rsidRPr="00C731CE">
        <w:t>Rus</w:t>
      </w:r>
      <w:bookmarkEnd w:id="24"/>
    </w:p>
    <w:p w14:paraId="3F1126BC" w14:textId="77777777" w:rsidR="00EA2FB4" w:rsidRPr="00EA2FB4" w:rsidRDefault="00EA2FB4" w:rsidP="00EA2FB4">
      <w:pPr>
        <w:rPr>
          <w:sz w:val="24"/>
          <w:szCs w:val="24"/>
        </w:rPr>
      </w:pPr>
      <w:r w:rsidRPr="00EA2FB4">
        <w:rPr>
          <w:sz w:val="24"/>
          <w:szCs w:val="24"/>
        </w:rPr>
        <w:t xml:space="preserve">Nasjonale </w:t>
      </w:r>
      <w:r w:rsidR="008B55D1">
        <w:rPr>
          <w:sz w:val="24"/>
          <w:szCs w:val="24"/>
        </w:rPr>
        <w:t>tilstands</w:t>
      </w:r>
      <w:r w:rsidRPr="00EA2FB4">
        <w:rPr>
          <w:sz w:val="24"/>
          <w:szCs w:val="24"/>
        </w:rPr>
        <w:t>mål</w:t>
      </w:r>
    </w:p>
    <w:tbl>
      <w:tblPr>
        <w:tblStyle w:val="Tabellrutenett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686"/>
        <w:gridCol w:w="4659"/>
        <w:gridCol w:w="1560"/>
        <w:gridCol w:w="1304"/>
      </w:tblGrid>
      <w:tr w:rsidR="000C795B" w:rsidRPr="00C00E52" w14:paraId="60A79C92" w14:textId="77777777" w:rsidTr="00160572">
        <w:tc>
          <w:tcPr>
            <w:tcW w:w="1686" w:type="dxa"/>
            <w:shd w:val="clear" w:color="auto" w:fill="F2F2F2" w:themeFill="background1" w:themeFillShade="F2"/>
          </w:tcPr>
          <w:p w14:paraId="1007D603" w14:textId="77777777" w:rsidR="000C795B" w:rsidRPr="00C00E52" w:rsidRDefault="000C795B" w:rsidP="002D0EC1">
            <w:pPr>
              <w:spacing w:line="276" w:lineRule="auto"/>
              <w:rPr>
                <w:sz w:val="22"/>
                <w:szCs w:val="24"/>
              </w:rPr>
            </w:pPr>
            <w:r w:rsidRPr="00C00E52">
              <w:rPr>
                <w:sz w:val="22"/>
                <w:szCs w:val="24"/>
              </w:rPr>
              <w:t>Innsatsområde</w:t>
            </w:r>
          </w:p>
        </w:tc>
        <w:tc>
          <w:tcPr>
            <w:tcW w:w="4659" w:type="dxa"/>
            <w:shd w:val="clear" w:color="auto" w:fill="F2F2F2" w:themeFill="background1" w:themeFillShade="F2"/>
          </w:tcPr>
          <w:p w14:paraId="17A9F128" w14:textId="77777777" w:rsidR="000C795B" w:rsidRPr="00C00E52" w:rsidRDefault="000C795B" w:rsidP="002D0EC1">
            <w:pPr>
              <w:spacing w:line="276" w:lineRule="auto"/>
              <w:jc w:val="left"/>
              <w:rPr>
                <w:sz w:val="22"/>
                <w:szCs w:val="24"/>
              </w:rPr>
            </w:pPr>
            <w:r w:rsidRPr="00C00E52">
              <w:rPr>
                <w:sz w:val="22"/>
                <w:szCs w:val="24"/>
              </w:rPr>
              <w:t>Tilstandsformulering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D954A9E" w14:textId="77777777" w:rsidR="000C795B" w:rsidRPr="00C00E52" w:rsidRDefault="000C795B" w:rsidP="009F409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304" w:type="dxa"/>
            <w:shd w:val="clear" w:color="auto" w:fill="F2F2F2" w:themeFill="background1" w:themeFillShade="F2"/>
          </w:tcPr>
          <w:p w14:paraId="135C8D5B" w14:textId="77777777" w:rsidR="000C795B" w:rsidRPr="00C00E52" w:rsidRDefault="000C795B" w:rsidP="009F4094">
            <w:pPr>
              <w:jc w:val="center"/>
              <w:rPr>
                <w:sz w:val="22"/>
                <w:szCs w:val="24"/>
              </w:rPr>
            </w:pPr>
          </w:p>
        </w:tc>
      </w:tr>
      <w:tr w:rsidR="00EA2FB4" w:rsidRPr="00C00E52" w14:paraId="28BF4AB5" w14:textId="77777777" w:rsidTr="00160572">
        <w:tc>
          <w:tcPr>
            <w:tcW w:w="1686" w:type="dxa"/>
            <w:vMerge w:val="restart"/>
            <w:shd w:val="clear" w:color="auto" w:fill="F2F2F2" w:themeFill="background1" w:themeFillShade="F2"/>
          </w:tcPr>
          <w:p w14:paraId="192E75F1" w14:textId="77777777" w:rsidR="00EA2FB4" w:rsidRPr="00C00E52" w:rsidRDefault="00EA2FB4" w:rsidP="002D0EC1">
            <w:pPr>
              <w:spacing w:line="276" w:lineRule="auto"/>
              <w:rPr>
                <w:sz w:val="22"/>
                <w:szCs w:val="24"/>
              </w:rPr>
            </w:pPr>
            <w:r w:rsidRPr="00C00E52">
              <w:rPr>
                <w:sz w:val="22"/>
                <w:szCs w:val="24"/>
              </w:rPr>
              <w:t>Rus</w:t>
            </w:r>
          </w:p>
          <w:p w14:paraId="266F5D6B" w14:textId="77777777" w:rsidR="00EA2FB4" w:rsidRPr="00C00E52" w:rsidRDefault="00EA2FB4" w:rsidP="002D0EC1">
            <w:pPr>
              <w:spacing w:line="276" w:lineRule="auto"/>
              <w:rPr>
                <w:i/>
                <w:sz w:val="22"/>
                <w:szCs w:val="24"/>
              </w:rPr>
            </w:pPr>
            <w:r w:rsidRPr="00C00E52">
              <w:rPr>
                <w:i/>
                <w:sz w:val="22"/>
                <w:szCs w:val="24"/>
              </w:rPr>
              <w:t>(</w:t>
            </w:r>
            <w:r w:rsidR="002007FE" w:rsidRPr="00C00E52">
              <w:rPr>
                <w:i/>
                <w:sz w:val="22"/>
                <w:szCs w:val="24"/>
              </w:rPr>
              <w:t>kapittel 7)</w:t>
            </w:r>
          </w:p>
        </w:tc>
        <w:tc>
          <w:tcPr>
            <w:tcW w:w="4659" w:type="dxa"/>
            <w:shd w:val="clear" w:color="auto" w:fill="F2F2F2" w:themeFill="background1" w:themeFillShade="F2"/>
          </w:tcPr>
          <w:p w14:paraId="195F948F" w14:textId="77777777" w:rsidR="00EA2FB4" w:rsidRPr="00C00E52" w:rsidRDefault="000C795B" w:rsidP="002D0EC1">
            <w:pPr>
              <w:spacing w:line="276" w:lineRule="auto"/>
              <w:jc w:val="left"/>
              <w:rPr>
                <w:sz w:val="22"/>
                <w:szCs w:val="24"/>
              </w:rPr>
            </w:pPr>
            <w:r w:rsidRPr="00C00E52">
              <w:rPr>
                <w:sz w:val="22"/>
                <w:szCs w:val="24"/>
              </w:rPr>
              <w:t>Andel</w:t>
            </w:r>
            <w:r w:rsidR="00593C78" w:rsidRPr="00C00E52">
              <w:rPr>
                <w:sz w:val="22"/>
                <w:szCs w:val="24"/>
              </w:rPr>
              <w:t xml:space="preserve"> av trafikkarbeidet som utføres under påvirkning av alkohol over 0,2 promille</w:t>
            </w:r>
            <w:r w:rsidRPr="00C00E52">
              <w:rPr>
                <w:sz w:val="22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02D2FEC1" w14:textId="77777777" w:rsidR="00EA2FB4" w:rsidRPr="00C00E52" w:rsidRDefault="00EA2FB4" w:rsidP="002D0EC1">
            <w:pPr>
              <w:spacing w:line="276" w:lineRule="auto"/>
              <w:jc w:val="center"/>
              <w:rPr>
                <w:sz w:val="22"/>
                <w:szCs w:val="24"/>
              </w:rPr>
            </w:pPr>
            <w:r w:rsidRPr="00C00E52">
              <w:rPr>
                <w:sz w:val="22"/>
                <w:szCs w:val="24"/>
              </w:rPr>
              <w:t>0,2 %</w:t>
            </w:r>
          </w:p>
          <w:p w14:paraId="7383EC8E" w14:textId="77777777" w:rsidR="00EA2FB4" w:rsidRPr="00C00E52" w:rsidRDefault="00EA2FB4" w:rsidP="002D0EC1">
            <w:pPr>
              <w:spacing w:line="276" w:lineRule="auto"/>
              <w:jc w:val="center"/>
              <w:rPr>
                <w:i/>
                <w:color w:val="FF0000"/>
                <w:sz w:val="22"/>
                <w:szCs w:val="24"/>
              </w:rPr>
            </w:pPr>
            <w:r w:rsidRPr="00C00E52">
              <w:rPr>
                <w:i/>
                <w:color w:val="000000" w:themeColor="text1"/>
                <w:sz w:val="22"/>
                <w:szCs w:val="24"/>
              </w:rPr>
              <w:t>(2016/2017)</w:t>
            </w:r>
          </w:p>
        </w:tc>
        <w:tc>
          <w:tcPr>
            <w:tcW w:w="1304" w:type="dxa"/>
            <w:shd w:val="clear" w:color="auto" w:fill="F2F2F2" w:themeFill="background1" w:themeFillShade="F2"/>
          </w:tcPr>
          <w:p w14:paraId="2716F781" w14:textId="77777777" w:rsidR="00EA2FB4" w:rsidRPr="00C00E52" w:rsidRDefault="00EA2FB4" w:rsidP="002D0EC1">
            <w:pPr>
              <w:spacing w:line="276" w:lineRule="auto"/>
              <w:jc w:val="center"/>
              <w:rPr>
                <w:color w:val="FF0000"/>
                <w:sz w:val="22"/>
                <w:szCs w:val="24"/>
              </w:rPr>
            </w:pPr>
            <w:r w:rsidRPr="00C00E52">
              <w:rPr>
                <w:sz w:val="22"/>
                <w:szCs w:val="24"/>
              </w:rPr>
              <w:t>0,1 %</w:t>
            </w:r>
            <w:r w:rsidRPr="00C00E52">
              <w:rPr>
                <w:color w:val="FF0000"/>
                <w:sz w:val="22"/>
                <w:szCs w:val="24"/>
              </w:rPr>
              <w:t xml:space="preserve">  </w:t>
            </w:r>
          </w:p>
          <w:p w14:paraId="3721DA45" w14:textId="77777777" w:rsidR="00EA2FB4" w:rsidRPr="00C00E52" w:rsidRDefault="00EA2FB4" w:rsidP="002D0EC1">
            <w:pPr>
              <w:spacing w:line="276" w:lineRule="auto"/>
              <w:jc w:val="center"/>
              <w:rPr>
                <w:i/>
                <w:color w:val="FF0000"/>
                <w:sz w:val="22"/>
                <w:szCs w:val="24"/>
              </w:rPr>
            </w:pPr>
            <w:r w:rsidRPr="00C00E52">
              <w:rPr>
                <w:i/>
                <w:color w:val="000000" w:themeColor="text1"/>
                <w:sz w:val="22"/>
                <w:szCs w:val="24"/>
              </w:rPr>
              <w:t>(2026)</w:t>
            </w:r>
          </w:p>
        </w:tc>
      </w:tr>
      <w:tr w:rsidR="00EA2FB4" w:rsidRPr="00C00E52" w14:paraId="2861B46D" w14:textId="77777777" w:rsidTr="00160572">
        <w:tc>
          <w:tcPr>
            <w:tcW w:w="1686" w:type="dxa"/>
            <w:vMerge/>
            <w:shd w:val="clear" w:color="auto" w:fill="F2F2F2" w:themeFill="background1" w:themeFillShade="F2"/>
          </w:tcPr>
          <w:p w14:paraId="4DA1B9BA" w14:textId="77777777" w:rsidR="00EA2FB4" w:rsidRPr="00C00E52" w:rsidRDefault="00EA2FB4" w:rsidP="002D0EC1">
            <w:pPr>
              <w:spacing w:line="276" w:lineRule="auto"/>
              <w:rPr>
                <w:sz w:val="22"/>
                <w:szCs w:val="24"/>
              </w:rPr>
            </w:pPr>
          </w:p>
        </w:tc>
        <w:tc>
          <w:tcPr>
            <w:tcW w:w="4659" w:type="dxa"/>
            <w:shd w:val="clear" w:color="auto" w:fill="F2F2F2" w:themeFill="background1" w:themeFillShade="F2"/>
          </w:tcPr>
          <w:p w14:paraId="505EE258" w14:textId="77777777" w:rsidR="00EA2FB4" w:rsidRPr="00C00E52" w:rsidRDefault="00EA2FB4" w:rsidP="002D0EC1">
            <w:pPr>
              <w:spacing w:line="276" w:lineRule="auto"/>
              <w:jc w:val="left"/>
              <w:rPr>
                <w:sz w:val="22"/>
                <w:szCs w:val="24"/>
              </w:rPr>
            </w:pPr>
            <w:r w:rsidRPr="00C00E52">
              <w:rPr>
                <w:sz w:val="22"/>
                <w:szCs w:val="24"/>
              </w:rPr>
              <w:t>Andel av trafikkarbeidet som utføres under påvirkning av narkotika over straffbarhetsgrensen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31E38A3" w14:textId="77777777" w:rsidR="00EA2FB4" w:rsidRPr="00C00E52" w:rsidRDefault="00EA2FB4" w:rsidP="002D0EC1">
            <w:pPr>
              <w:spacing w:line="276" w:lineRule="auto"/>
              <w:jc w:val="center"/>
              <w:rPr>
                <w:sz w:val="22"/>
                <w:szCs w:val="24"/>
              </w:rPr>
            </w:pPr>
            <w:r w:rsidRPr="00C00E52">
              <w:rPr>
                <w:sz w:val="22"/>
                <w:szCs w:val="24"/>
              </w:rPr>
              <w:t>0,6 %</w:t>
            </w:r>
          </w:p>
          <w:p w14:paraId="196FA9EC" w14:textId="77777777" w:rsidR="00EA2FB4" w:rsidRPr="00C00E52" w:rsidRDefault="00EA2FB4" w:rsidP="002D0EC1">
            <w:pPr>
              <w:spacing w:line="276" w:lineRule="auto"/>
              <w:jc w:val="center"/>
              <w:rPr>
                <w:color w:val="FF0000"/>
                <w:sz w:val="22"/>
                <w:szCs w:val="24"/>
              </w:rPr>
            </w:pPr>
            <w:r w:rsidRPr="00C00E52">
              <w:rPr>
                <w:i/>
                <w:color w:val="000000" w:themeColor="text1"/>
                <w:sz w:val="22"/>
                <w:szCs w:val="24"/>
              </w:rPr>
              <w:t>(2016/2017)</w:t>
            </w:r>
          </w:p>
        </w:tc>
        <w:tc>
          <w:tcPr>
            <w:tcW w:w="1304" w:type="dxa"/>
            <w:shd w:val="clear" w:color="auto" w:fill="F2F2F2" w:themeFill="background1" w:themeFillShade="F2"/>
          </w:tcPr>
          <w:p w14:paraId="6BD67B01" w14:textId="77777777" w:rsidR="00EA2FB4" w:rsidRPr="00C00E52" w:rsidRDefault="00EA2FB4" w:rsidP="002D0EC1">
            <w:pPr>
              <w:spacing w:line="276" w:lineRule="auto"/>
              <w:jc w:val="center"/>
              <w:rPr>
                <w:color w:val="FF0000"/>
                <w:sz w:val="22"/>
                <w:szCs w:val="24"/>
              </w:rPr>
            </w:pPr>
            <w:r w:rsidRPr="00C00E52">
              <w:rPr>
                <w:sz w:val="22"/>
                <w:szCs w:val="24"/>
              </w:rPr>
              <w:t>0,4 %</w:t>
            </w:r>
            <w:r w:rsidRPr="00C00E52">
              <w:rPr>
                <w:color w:val="FF0000"/>
                <w:sz w:val="22"/>
                <w:szCs w:val="24"/>
              </w:rPr>
              <w:t xml:space="preserve"> </w:t>
            </w:r>
          </w:p>
          <w:p w14:paraId="1E39BF04" w14:textId="77777777" w:rsidR="00EA2FB4" w:rsidRPr="00C00E52" w:rsidRDefault="00EA2FB4" w:rsidP="002D0EC1">
            <w:pPr>
              <w:spacing w:line="276" w:lineRule="auto"/>
              <w:jc w:val="center"/>
              <w:rPr>
                <w:i/>
                <w:color w:val="FF0000"/>
                <w:sz w:val="22"/>
                <w:szCs w:val="24"/>
              </w:rPr>
            </w:pPr>
            <w:r w:rsidRPr="00C00E52">
              <w:rPr>
                <w:i/>
                <w:color w:val="000000" w:themeColor="text1"/>
                <w:sz w:val="22"/>
                <w:szCs w:val="24"/>
              </w:rPr>
              <w:t>(2026)</w:t>
            </w:r>
          </w:p>
        </w:tc>
      </w:tr>
    </w:tbl>
    <w:p w14:paraId="47538760" w14:textId="77777777" w:rsidR="00EA2FB4" w:rsidRPr="00C00E52" w:rsidRDefault="00EA2FB4" w:rsidP="00EA2FB4">
      <w:pPr>
        <w:rPr>
          <w:sz w:val="22"/>
          <w:szCs w:val="24"/>
        </w:rPr>
      </w:pPr>
    </w:p>
    <w:p w14:paraId="6A7D362E" w14:textId="77777777" w:rsidR="00EA2FB4" w:rsidRPr="00C00E52" w:rsidRDefault="00EA2FB4" w:rsidP="00A72A83">
      <w:pPr>
        <w:jc w:val="left"/>
        <w:rPr>
          <w:b/>
          <w:sz w:val="22"/>
          <w:szCs w:val="24"/>
        </w:rPr>
      </w:pPr>
      <w:r w:rsidRPr="00C00E52">
        <w:rPr>
          <w:b/>
          <w:sz w:val="22"/>
          <w:szCs w:val="24"/>
        </w:rPr>
        <w:t>Kommunale tiltak</w:t>
      </w:r>
    </w:p>
    <w:p w14:paraId="6094676A" w14:textId="77777777" w:rsidR="00EA2FB4" w:rsidRPr="00C00E52" w:rsidRDefault="00EA2FB4" w:rsidP="00A72A83">
      <w:pPr>
        <w:pStyle w:val="Listeavsnitt"/>
        <w:numPr>
          <w:ilvl w:val="0"/>
          <w:numId w:val="8"/>
        </w:numPr>
        <w:jc w:val="left"/>
        <w:rPr>
          <w:sz w:val="22"/>
          <w:szCs w:val="24"/>
        </w:rPr>
      </w:pPr>
      <w:r w:rsidRPr="00C00E52">
        <w:rPr>
          <w:sz w:val="22"/>
          <w:szCs w:val="24"/>
        </w:rPr>
        <w:t>Kommunen skal arbeide aktivt for å forhindre at ansatte er påvirket av legal eller illegale rusmidler i tjenesten.</w:t>
      </w:r>
    </w:p>
    <w:p w14:paraId="38502C25" w14:textId="5693904C" w:rsidR="00EA2FB4" w:rsidRDefault="00EA2FB4" w:rsidP="00A72A83">
      <w:pPr>
        <w:pStyle w:val="Listeavsnitt"/>
        <w:numPr>
          <w:ilvl w:val="0"/>
          <w:numId w:val="8"/>
        </w:numPr>
        <w:jc w:val="left"/>
        <w:rPr>
          <w:sz w:val="22"/>
          <w:szCs w:val="24"/>
        </w:rPr>
      </w:pPr>
      <w:r w:rsidRPr="00C00E52">
        <w:rPr>
          <w:sz w:val="22"/>
          <w:szCs w:val="24"/>
        </w:rPr>
        <w:t>Ved kjøp eller leasing av nye biler skal alkolås innarbeides som en del av anbudsgrunnlaget.</w:t>
      </w:r>
    </w:p>
    <w:p w14:paraId="76138B92" w14:textId="72848A7C" w:rsidR="000E092B" w:rsidRDefault="000E092B" w:rsidP="00A72A83">
      <w:pPr>
        <w:pStyle w:val="Listeavsnitt"/>
        <w:numPr>
          <w:ilvl w:val="0"/>
          <w:numId w:val="8"/>
        </w:numPr>
        <w:jc w:val="left"/>
        <w:rPr>
          <w:sz w:val="22"/>
          <w:szCs w:val="24"/>
        </w:rPr>
      </w:pPr>
      <w:r>
        <w:rPr>
          <w:sz w:val="22"/>
          <w:szCs w:val="24"/>
        </w:rPr>
        <w:t xml:space="preserve">Kommunen skal gjennom </w:t>
      </w:r>
      <w:r w:rsidR="003D3BFD">
        <w:rPr>
          <w:sz w:val="22"/>
          <w:szCs w:val="24"/>
        </w:rPr>
        <w:t xml:space="preserve">den </w:t>
      </w:r>
      <w:r>
        <w:rPr>
          <w:sz w:val="22"/>
          <w:szCs w:val="24"/>
        </w:rPr>
        <w:t>videre</w:t>
      </w:r>
      <w:r w:rsidR="000D1DE2">
        <w:rPr>
          <w:sz w:val="22"/>
          <w:szCs w:val="24"/>
        </w:rPr>
        <w:t>gående</w:t>
      </w:r>
      <w:r>
        <w:rPr>
          <w:sz w:val="22"/>
          <w:szCs w:val="24"/>
        </w:rPr>
        <w:t xml:space="preserve"> skole</w:t>
      </w:r>
      <w:r w:rsidR="000D1DE2">
        <w:rPr>
          <w:sz w:val="22"/>
          <w:szCs w:val="24"/>
        </w:rPr>
        <w:t>n</w:t>
      </w:r>
      <w:r>
        <w:rPr>
          <w:sz w:val="22"/>
          <w:szCs w:val="24"/>
        </w:rPr>
        <w:t xml:space="preserve"> bruke metoder og læringsressurser som omhandler konsekvenser av ruspåvirket tilstand i trafikken. </w:t>
      </w:r>
    </w:p>
    <w:p w14:paraId="61C1B659" w14:textId="0EA300AC" w:rsidR="00AB1F26" w:rsidRPr="00C00E52" w:rsidRDefault="00AB1F26" w:rsidP="00A72A83">
      <w:pPr>
        <w:pStyle w:val="Listeavsnitt"/>
        <w:numPr>
          <w:ilvl w:val="0"/>
          <w:numId w:val="8"/>
        </w:numPr>
        <w:jc w:val="left"/>
        <w:rPr>
          <w:sz w:val="22"/>
          <w:szCs w:val="24"/>
        </w:rPr>
      </w:pPr>
      <w:r>
        <w:rPr>
          <w:sz w:val="22"/>
          <w:szCs w:val="24"/>
        </w:rPr>
        <w:t>Videregående skole skal bruke metoder og læringsressurser som omhandler konsekvenser av ruspåvirket tilstand i trafikken.</w:t>
      </w:r>
    </w:p>
    <w:p w14:paraId="7A776894" w14:textId="77777777" w:rsidR="00023C80" w:rsidRPr="00023C80" w:rsidRDefault="00023C80" w:rsidP="00023C80">
      <w:pPr>
        <w:jc w:val="left"/>
        <w:rPr>
          <w:sz w:val="24"/>
          <w:szCs w:val="24"/>
        </w:rPr>
      </w:pPr>
    </w:p>
    <w:p w14:paraId="7171F4D7" w14:textId="1881FAF4" w:rsidR="00EA2FB4" w:rsidRDefault="00EA2FB4" w:rsidP="002F1259">
      <w:pPr>
        <w:pStyle w:val="Overskrift3"/>
        <w:numPr>
          <w:ilvl w:val="2"/>
          <w:numId w:val="1"/>
        </w:numPr>
      </w:pPr>
      <w:bookmarkStart w:id="25" w:name="_Toc118271807"/>
      <w:r>
        <w:t>Bilbeltebruk</w:t>
      </w:r>
      <w:r w:rsidR="00202598">
        <w:t xml:space="preserve"> og riktig sikring av barn</w:t>
      </w:r>
      <w:bookmarkEnd w:id="25"/>
    </w:p>
    <w:p w14:paraId="3BCAE24D" w14:textId="77777777" w:rsidR="00EA2FB4" w:rsidRPr="003058AA" w:rsidRDefault="00EA2FB4" w:rsidP="00EA2FB4">
      <w:pPr>
        <w:rPr>
          <w:sz w:val="24"/>
        </w:rPr>
      </w:pPr>
      <w:r w:rsidRPr="003058AA">
        <w:rPr>
          <w:sz w:val="24"/>
        </w:rPr>
        <w:t xml:space="preserve">Nasjonale </w:t>
      </w:r>
      <w:r w:rsidR="0096179F">
        <w:rPr>
          <w:sz w:val="24"/>
        </w:rPr>
        <w:t>tilstands</w:t>
      </w:r>
      <w:r w:rsidRPr="003058AA">
        <w:rPr>
          <w:sz w:val="24"/>
        </w:rPr>
        <w:t>mål</w:t>
      </w:r>
    </w:p>
    <w:tbl>
      <w:tblPr>
        <w:tblStyle w:val="Tabellrutenett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686"/>
        <w:gridCol w:w="4820"/>
        <w:gridCol w:w="1276"/>
        <w:gridCol w:w="1427"/>
      </w:tblGrid>
      <w:tr w:rsidR="0096179F" w:rsidRPr="00C00E52" w14:paraId="01CB61AF" w14:textId="77777777" w:rsidTr="0096179F">
        <w:tc>
          <w:tcPr>
            <w:tcW w:w="168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588A19" w14:textId="77777777" w:rsidR="0096179F" w:rsidRPr="00C00E52" w:rsidRDefault="0096179F" w:rsidP="002D0EC1">
            <w:pPr>
              <w:spacing w:line="276" w:lineRule="auto"/>
              <w:rPr>
                <w:sz w:val="22"/>
              </w:rPr>
            </w:pPr>
            <w:r w:rsidRPr="00C00E52">
              <w:rPr>
                <w:sz w:val="22"/>
              </w:rPr>
              <w:t>Innsatsområde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CB6D106" w14:textId="77777777" w:rsidR="0096179F" w:rsidRPr="00C00E52" w:rsidRDefault="0096179F" w:rsidP="002D0EC1">
            <w:pPr>
              <w:spacing w:line="276" w:lineRule="auto"/>
              <w:jc w:val="left"/>
              <w:rPr>
                <w:sz w:val="22"/>
              </w:rPr>
            </w:pPr>
            <w:r w:rsidRPr="00C00E52">
              <w:rPr>
                <w:sz w:val="22"/>
              </w:rPr>
              <w:t>Tilstandsformulering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C7DBB68" w14:textId="77777777" w:rsidR="0096179F" w:rsidRPr="00C00E52" w:rsidRDefault="0096179F" w:rsidP="009F4094">
            <w:pPr>
              <w:jc w:val="center"/>
              <w:rPr>
                <w:sz w:val="22"/>
              </w:rPr>
            </w:pPr>
          </w:p>
        </w:tc>
        <w:tc>
          <w:tcPr>
            <w:tcW w:w="1427" w:type="dxa"/>
            <w:shd w:val="clear" w:color="auto" w:fill="F2F2F2" w:themeFill="background1" w:themeFillShade="F2"/>
          </w:tcPr>
          <w:p w14:paraId="3E8B51BC" w14:textId="77777777" w:rsidR="0096179F" w:rsidRPr="00C00E52" w:rsidRDefault="0096179F" w:rsidP="009F4094">
            <w:pPr>
              <w:jc w:val="center"/>
              <w:rPr>
                <w:sz w:val="22"/>
              </w:rPr>
            </w:pPr>
          </w:p>
        </w:tc>
      </w:tr>
      <w:tr w:rsidR="00EA2FB4" w:rsidRPr="00C00E52" w14:paraId="6ACA0DB9" w14:textId="77777777" w:rsidTr="0096179F">
        <w:tc>
          <w:tcPr>
            <w:tcW w:w="168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26F1584" w14:textId="77777777" w:rsidR="00EA2FB4" w:rsidRPr="00C00E52" w:rsidRDefault="00EA2FB4" w:rsidP="002D0EC1">
            <w:pPr>
              <w:spacing w:line="276" w:lineRule="auto"/>
              <w:rPr>
                <w:sz w:val="22"/>
              </w:rPr>
            </w:pPr>
            <w:r w:rsidRPr="00C00E52">
              <w:rPr>
                <w:sz w:val="22"/>
              </w:rPr>
              <w:t>Bilbelte/sikring av barn i bil</w:t>
            </w:r>
          </w:p>
          <w:p w14:paraId="2A9969D5" w14:textId="77777777" w:rsidR="00EA2FB4" w:rsidRPr="00C00E52" w:rsidRDefault="00EA2FB4" w:rsidP="002D0EC1">
            <w:pPr>
              <w:spacing w:line="276" w:lineRule="auto"/>
              <w:rPr>
                <w:i/>
                <w:sz w:val="22"/>
              </w:rPr>
            </w:pPr>
            <w:r w:rsidRPr="00C00E52">
              <w:rPr>
                <w:i/>
                <w:sz w:val="22"/>
              </w:rPr>
              <w:t>(</w:t>
            </w:r>
            <w:r w:rsidR="006E2141" w:rsidRPr="00C00E52">
              <w:rPr>
                <w:i/>
                <w:sz w:val="22"/>
              </w:rPr>
              <w:t>kapittel 8)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A7DEB1E" w14:textId="77777777" w:rsidR="00EA2FB4" w:rsidRPr="00C00E52" w:rsidRDefault="00EA2FB4" w:rsidP="002D0EC1">
            <w:pPr>
              <w:spacing w:line="276" w:lineRule="auto"/>
              <w:jc w:val="left"/>
              <w:rPr>
                <w:sz w:val="22"/>
              </w:rPr>
            </w:pPr>
            <w:r w:rsidRPr="00C00E52">
              <w:rPr>
                <w:sz w:val="22"/>
              </w:rPr>
              <w:t>Andel førere og forsetepassasjerer som bruker bilbelte i lette kjøretøy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BB1B677" w14:textId="77777777" w:rsidR="00EA2FB4" w:rsidRPr="00C00E52" w:rsidRDefault="000C795B" w:rsidP="002D0EC1">
            <w:pPr>
              <w:spacing w:line="276" w:lineRule="auto"/>
              <w:jc w:val="center"/>
              <w:rPr>
                <w:sz w:val="22"/>
              </w:rPr>
            </w:pPr>
            <w:r w:rsidRPr="00C00E52">
              <w:rPr>
                <w:sz w:val="22"/>
              </w:rPr>
              <w:t>97,4</w:t>
            </w:r>
            <w:r w:rsidR="00EA2FB4" w:rsidRPr="00C00E52">
              <w:rPr>
                <w:sz w:val="22"/>
              </w:rPr>
              <w:t xml:space="preserve"> %</w:t>
            </w:r>
          </w:p>
          <w:p w14:paraId="5BB1C187" w14:textId="77777777" w:rsidR="00EA2FB4" w:rsidRPr="00C00E52" w:rsidRDefault="000C795B" w:rsidP="002D0EC1">
            <w:pPr>
              <w:spacing w:line="276" w:lineRule="auto"/>
              <w:jc w:val="center"/>
              <w:rPr>
                <w:i/>
                <w:sz w:val="22"/>
              </w:rPr>
            </w:pPr>
            <w:r w:rsidRPr="00C00E52">
              <w:rPr>
                <w:i/>
                <w:sz w:val="22"/>
              </w:rPr>
              <w:t>(2019</w:t>
            </w:r>
            <w:r w:rsidR="00EA2FB4" w:rsidRPr="00C00E52">
              <w:rPr>
                <w:i/>
                <w:sz w:val="22"/>
              </w:rPr>
              <w:t>)</w:t>
            </w:r>
          </w:p>
        </w:tc>
        <w:tc>
          <w:tcPr>
            <w:tcW w:w="1427" w:type="dxa"/>
            <w:shd w:val="clear" w:color="auto" w:fill="F2F2F2" w:themeFill="background1" w:themeFillShade="F2"/>
          </w:tcPr>
          <w:p w14:paraId="4D5A5120" w14:textId="77777777" w:rsidR="00EA2FB4" w:rsidRPr="00C00E52" w:rsidRDefault="000C795B" w:rsidP="002D0EC1">
            <w:pPr>
              <w:spacing w:line="276" w:lineRule="auto"/>
              <w:jc w:val="center"/>
              <w:rPr>
                <w:color w:val="FF0000"/>
                <w:sz w:val="22"/>
              </w:rPr>
            </w:pPr>
            <w:r w:rsidRPr="00C00E52">
              <w:rPr>
                <w:sz w:val="22"/>
              </w:rPr>
              <w:t>98,5</w:t>
            </w:r>
            <w:r w:rsidR="00EA2FB4" w:rsidRPr="00C00E52">
              <w:rPr>
                <w:sz w:val="22"/>
              </w:rPr>
              <w:t>%</w:t>
            </w:r>
          </w:p>
          <w:p w14:paraId="1CE726D9" w14:textId="77777777" w:rsidR="00EA2FB4" w:rsidRPr="00C00E52" w:rsidRDefault="000C795B" w:rsidP="002D0EC1">
            <w:pPr>
              <w:spacing w:line="276" w:lineRule="auto"/>
              <w:jc w:val="center"/>
              <w:rPr>
                <w:i/>
                <w:sz w:val="22"/>
              </w:rPr>
            </w:pPr>
            <w:r w:rsidRPr="00C00E52">
              <w:rPr>
                <w:i/>
                <w:color w:val="000000" w:themeColor="text1"/>
                <w:sz w:val="22"/>
              </w:rPr>
              <w:t>(2026</w:t>
            </w:r>
            <w:r w:rsidR="00EA2FB4" w:rsidRPr="00C00E52">
              <w:rPr>
                <w:i/>
                <w:color w:val="000000" w:themeColor="text1"/>
                <w:sz w:val="22"/>
              </w:rPr>
              <w:t>)</w:t>
            </w:r>
          </w:p>
        </w:tc>
      </w:tr>
      <w:tr w:rsidR="00EA2FB4" w:rsidRPr="00C00E52" w14:paraId="00B47F05" w14:textId="77777777" w:rsidTr="000C795B">
        <w:tc>
          <w:tcPr>
            <w:tcW w:w="1686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47D6991" w14:textId="77777777" w:rsidR="00EA2FB4" w:rsidRPr="00C00E52" w:rsidRDefault="00EA2FB4" w:rsidP="002D0EC1">
            <w:pPr>
              <w:spacing w:line="276" w:lineRule="auto"/>
              <w:rPr>
                <w:sz w:val="22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A47C727" w14:textId="77777777" w:rsidR="00EA2FB4" w:rsidRPr="00C00E52" w:rsidRDefault="00EA2FB4" w:rsidP="002D0EC1">
            <w:pPr>
              <w:spacing w:line="276" w:lineRule="auto"/>
              <w:jc w:val="left"/>
              <w:rPr>
                <w:sz w:val="22"/>
              </w:rPr>
            </w:pPr>
            <w:r w:rsidRPr="00C00E52">
              <w:rPr>
                <w:sz w:val="22"/>
              </w:rPr>
              <w:t>Andel barn i alderen 1 – 3 år som er sikret bakovervendt i bil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EAFF716" w14:textId="77777777" w:rsidR="00EA2FB4" w:rsidRPr="00C00E52" w:rsidRDefault="000C795B" w:rsidP="002D0EC1">
            <w:pPr>
              <w:spacing w:line="276" w:lineRule="auto"/>
              <w:jc w:val="center"/>
              <w:rPr>
                <w:sz w:val="22"/>
              </w:rPr>
            </w:pPr>
            <w:r w:rsidRPr="00C00E52">
              <w:rPr>
                <w:sz w:val="22"/>
              </w:rPr>
              <w:t>65</w:t>
            </w:r>
            <w:r w:rsidR="00EA2FB4" w:rsidRPr="00C00E52">
              <w:rPr>
                <w:sz w:val="22"/>
              </w:rPr>
              <w:t xml:space="preserve"> %</w:t>
            </w:r>
          </w:p>
          <w:p w14:paraId="6FA6F19D" w14:textId="77777777" w:rsidR="00EA2FB4" w:rsidRPr="00C00E52" w:rsidRDefault="000C795B" w:rsidP="002D0EC1">
            <w:pPr>
              <w:spacing w:line="276" w:lineRule="auto"/>
              <w:jc w:val="center"/>
              <w:rPr>
                <w:i/>
                <w:sz w:val="22"/>
              </w:rPr>
            </w:pPr>
            <w:r w:rsidRPr="00C00E52">
              <w:rPr>
                <w:i/>
                <w:color w:val="000000" w:themeColor="text1"/>
                <w:sz w:val="22"/>
              </w:rPr>
              <w:t>(2021</w:t>
            </w:r>
            <w:r w:rsidR="00EA2FB4" w:rsidRPr="00C00E52">
              <w:rPr>
                <w:i/>
                <w:color w:val="000000" w:themeColor="text1"/>
                <w:sz w:val="22"/>
              </w:rPr>
              <w:t>)</w:t>
            </w:r>
          </w:p>
        </w:tc>
        <w:tc>
          <w:tcPr>
            <w:tcW w:w="1427" w:type="dxa"/>
            <w:shd w:val="clear" w:color="auto" w:fill="F2F2F2" w:themeFill="background1" w:themeFillShade="F2"/>
          </w:tcPr>
          <w:p w14:paraId="72900027" w14:textId="77777777" w:rsidR="00EA2FB4" w:rsidRPr="00C00E52" w:rsidRDefault="000C795B" w:rsidP="002D0EC1">
            <w:pPr>
              <w:spacing w:line="276" w:lineRule="auto"/>
              <w:jc w:val="center"/>
              <w:rPr>
                <w:sz w:val="22"/>
              </w:rPr>
            </w:pPr>
            <w:r w:rsidRPr="00C00E52">
              <w:rPr>
                <w:sz w:val="22"/>
              </w:rPr>
              <w:t>75</w:t>
            </w:r>
            <w:r w:rsidR="00EA2FB4" w:rsidRPr="00C00E52">
              <w:rPr>
                <w:sz w:val="22"/>
              </w:rPr>
              <w:t xml:space="preserve"> %</w:t>
            </w:r>
          </w:p>
          <w:p w14:paraId="1962DC92" w14:textId="77777777" w:rsidR="00EA2FB4" w:rsidRPr="00C00E52" w:rsidRDefault="000C795B" w:rsidP="002D0EC1">
            <w:pPr>
              <w:spacing w:line="276" w:lineRule="auto"/>
              <w:jc w:val="center"/>
              <w:rPr>
                <w:i/>
                <w:sz w:val="22"/>
              </w:rPr>
            </w:pPr>
            <w:r w:rsidRPr="00C00E52">
              <w:rPr>
                <w:i/>
                <w:color w:val="000000" w:themeColor="text1"/>
                <w:sz w:val="22"/>
              </w:rPr>
              <w:t>(2026</w:t>
            </w:r>
            <w:r w:rsidR="00EA2FB4" w:rsidRPr="00C00E52">
              <w:rPr>
                <w:i/>
                <w:color w:val="000000" w:themeColor="text1"/>
                <w:sz w:val="22"/>
              </w:rPr>
              <w:t>)</w:t>
            </w:r>
          </w:p>
        </w:tc>
      </w:tr>
      <w:tr w:rsidR="00EA2FB4" w:rsidRPr="00C00E52" w14:paraId="60455404" w14:textId="77777777" w:rsidTr="000C795B">
        <w:tc>
          <w:tcPr>
            <w:tcW w:w="1686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7799C37" w14:textId="77777777" w:rsidR="00EA2FB4" w:rsidRPr="00C00E52" w:rsidRDefault="00EA2FB4" w:rsidP="002D0EC1">
            <w:pPr>
              <w:spacing w:line="276" w:lineRule="auto"/>
              <w:rPr>
                <w:sz w:val="22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F6AA2B3" w14:textId="77777777" w:rsidR="00EA2FB4" w:rsidRPr="00C00E52" w:rsidRDefault="00EA2FB4" w:rsidP="002D0EC1">
            <w:pPr>
              <w:spacing w:line="276" w:lineRule="auto"/>
              <w:jc w:val="left"/>
              <w:rPr>
                <w:sz w:val="22"/>
              </w:rPr>
            </w:pPr>
            <w:r w:rsidRPr="00C00E52">
              <w:rPr>
                <w:sz w:val="22"/>
              </w:rPr>
              <w:t>Andel førere av tunge kjøretøy som bruker bilbelte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8F0A5A0" w14:textId="77777777" w:rsidR="00EA2FB4" w:rsidRPr="00C00E52" w:rsidRDefault="000C795B" w:rsidP="002D0EC1">
            <w:pPr>
              <w:spacing w:line="276" w:lineRule="auto"/>
              <w:jc w:val="center"/>
              <w:rPr>
                <w:sz w:val="22"/>
              </w:rPr>
            </w:pPr>
            <w:r w:rsidRPr="00C00E52">
              <w:rPr>
                <w:sz w:val="22"/>
              </w:rPr>
              <w:t>86,5</w:t>
            </w:r>
            <w:r w:rsidR="00EA2FB4" w:rsidRPr="00C00E52">
              <w:rPr>
                <w:sz w:val="22"/>
              </w:rPr>
              <w:t xml:space="preserve"> %</w:t>
            </w:r>
          </w:p>
          <w:p w14:paraId="030EBF46" w14:textId="77777777" w:rsidR="00EA2FB4" w:rsidRPr="00C00E52" w:rsidRDefault="000C795B" w:rsidP="002D0EC1">
            <w:pPr>
              <w:spacing w:line="276" w:lineRule="auto"/>
              <w:jc w:val="center"/>
              <w:rPr>
                <w:i/>
                <w:sz w:val="22"/>
              </w:rPr>
            </w:pPr>
            <w:r w:rsidRPr="00C00E52">
              <w:rPr>
                <w:i/>
                <w:color w:val="000000" w:themeColor="text1"/>
                <w:sz w:val="22"/>
              </w:rPr>
              <w:t>(2019</w:t>
            </w:r>
            <w:r w:rsidR="00EA2FB4" w:rsidRPr="00C00E52">
              <w:rPr>
                <w:i/>
                <w:color w:val="000000" w:themeColor="text1"/>
                <w:sz w:val="22"/>
              </w:rPr>
              <w:t>)</w:t>
            </w:r>
          </w:p>
        </w:tc>
        <w:tc>
          <w:tcPr>
            <w:tcW w:w="1427" w:type="dxa"/>
            <w:shd w:val="clear" w:color="auto" w:fill="F2F2F2" w:themeFill="background1" w:themeFillShade="F2"/>
          </w:tcPr>
          <w:p w14:paraId="67CC933B" w14:textId="77777777" w:rsidR="00EA2FB4" w:rsidRPr="00C00E52" w:rsidRDefault="00EA2FB4" w:rsidP="002D0EC1">
            <w:pPr>
              <w:spacing w:line="276" w:lineRule="auto"/>
              <w:jc w:val="center"/>
              <w:rPr>
                <w:color w:val="FF0000"/>
                <w:sz w:val="22"/>
              </w:rPr>
            </w:pPr>
            <w:r w:rsidRPr="00C00E52">
              <w:rPr>
                <w:sz w:val="22"/>
              </w:rPr>
              <w:t>95 %</w:t>
            </w:r>
          </w:p>
          <w:p w14:paraId="2E391E1F" w14:textId="77777777" w:rsidR="00EA2FB4" w:rsidRPr="00C00E52" w:rsidRDefault="000C795B" w:rsidP="002D0EC1">
            <w:pPr>
              <w:spacing w:line="276" w:lineRule="auto"/>
              <w:jc w:val="center"/>
              <w:rPr>
                <w:i/>
                <w:sz w:val="22"/>
              </w:rPr>
            </w:pPr>
            <w:r w:rsidRPr="00C00E52">
              <w:rPr>
                <w:i/>
                <w:color w:val="000000" w:themeColor="text1"/>
                <w:sz w:val="22"/>
              </w:rPr>
              <w:t>(2026</w:t>
            </w:r>
            <w:r w:rsidR="00EA2FB4" w:rsidRPr="00C00E52">
              <w:rPr>
                <w:i/>
                <w:color w:val="000000" w:themeColor="text1"/>
                <w:sz w:val="22"/>
              </w:rPr>
              <w:t>)</w:t>
            </w:r>
          </w:p>
        </w:tc>
      </w:tr>
      <w:tr w:rsidR="000C795B" w:rsidRPr="00C00E52" w14:paraId="06DE7C13" w14:textId="77777777" w:rsidTr="000C795B">
        <w:tc>
          <w:tcPr>
            <w:tcW w:w="1686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EB5059A" w14:textId="77777777" w:rsidR="000C795B" w:rsidRPr="00C00E52" w:rsidRDefault="000C795B" w:rsidP="002D0EC1">
            <w:pPr>
              <w:spacing w:line="276" w:lineRule="auto"/>
              <w:rPr>
                <w:sz w:val="22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1A4D137" w14:textId="77777777" w:rsidR="000C795B" w:rsidRPr="00C00E52" w:rsidRDefault="000C795B" w:rsidP="002D0EC1">
            <w:pPr>
              <w:spacing w:line="276" w:lineRule="auto"/>
              <w:jc w:val="left"/>
              <w:rPr>
                <w:sz w:val="22"/>
              </w:rPr>
            </w:pPr>
            <w:r w:rsidRPr="00C00E52">
              <w:rPr>
                <w:sz w:val="22"/>
              </w:rPr>
              <w:t>Andel barn i alderen 1-8 år som er riktig sikret i bil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AFB16E1" w14:textId="77777777" w:rsidR="008B55D1" w:rsidRDefault="000C795B" w:rsidP="002D0EC1">
            <w:pPr>
              <w:spacing w:line="276" w:lineRule="auto"/>
              <w:jc w:val="center"/>
              <w:rPr>
                <w:sz w:val="22"/>
              </w:rPr>
            </w:pPr>
            <w:r w:rsidRPr="00C00E52">
              <w:rPr>
                <w:sz w:val="22"/>
              </w:rPr>
              <w:t xml:space="preserve">82 % </w:t>
            </w:r>
          </w:p>
          <w:p w14:paraId="5DA97ECB" w14:textId="77777777" w:rsidR="000C795B" w:rsidRPr="00C00E52" w:rsidRDefault="000C795B" w:rsidP="002D0EC1">
            <w:pPr>
              <w:spacing w:line="276" w:lineRule="auto"/>
              <w:jc w:val="center"/>
              <w:rPr>
                <w:sz w:val="22"/>
              </w:rPr>
            </w:pPr>
            <w:r w:rsidRPr="00C00E52">
              <w:rPr>
                <w:i/>
                <w:sz w:val="22"/>
              </w:rPr>
              <w:t>(2021)</w:t>
            </w:r>
          </w:p>
        </w:tc>
        <w:tc>
          <w:tcPr>
            <w:tcW w:w="1427" w:type="dxa"/>
            <w:shd w:val="clear" w:color="auto" w:fill="F2F2F2" w:themeFill="background1" w:themeFillShade="F2"/>
          </w:tcPr>
          <w:p w14:paraId="4A720F68" w14:textId="77777777" w:rsidR="008B55D1" w:rsidRDefault="000C795B" w:rsidP="002D0EC1">
            <w:pPr>
              <w:spacing w:line="276" w:lineRule="auto"/>
              <w:jc w:val="center"/>
              <w:rPr>
                <w:sz w:val="22"/>
              </w:rPr>
            </w:pPr>
            <w:r w:rsidRPr="00C00E52">
              <w:rPr>
                <w:sz w:val="22"/>
              </w:rPr>
              <w:t xml:space="preserve">85%    </w:t>
            </w:r>
          </w:p>
          <w:p w14:paraId="14C5E492" w14:textId="77777777" w:rsidR="008B55D1" w:rsidRPr="008B55D1" w:rsidRDefault="000C795B" w:rsidP="002D0EC1">
            <w:pPr>
              <w:spacing w:line="276" w:lineRule="auto"/>
              <w:jc w:val="center"/>
              <w:rPr>
                <w:i/>
                <w:sz w:val="22"/>
              </w:rPr>
            </w:pPr>
            <w:r w:rsidRPr="00C00E52">
              <w:rPr>
                <w:i/>
                <w:sz w:val="22"/>
              </w:rPr>
              <w:t>(2026)</w:t>
            </w:r>
          </w:p>
        </w:tc>
      </w:tr>
    </w:tbl>
    <w:p w14:paraId="204A9FE0" w14:textId="77777777" w:rsidR="00EA2FB4" w:rsidRDefault="00EA2FB4" w:rsidP="00A72A83">
      <w:pPr>
        <w:jc w:val="left"/>
      </w:pPr>
    </w:p>
    <w:p w14:paraId="69E405FA" w14:textId="77777777" w:rsidR="00EA2FB4" w:rsidRPr="00C00E52" w:rsidRDefault="00EA2FB4" w:rsidP="00A72A83">
      <w:pPr>
        <w:jc w:val="left"/>
        <w:rPr>
          <w:b/>
          <w:sz w:val="22"/>
          <w:szCs w:val="24"/>
        </w:rPr>
      </w:pPr>
      <w:r w:rsidRPr="00C00E52">
        <w:rPr>
          <w:b/>
          <w:sz w:val="22"/>
          <w:szCs w:val="24"/>
        </w:rPr>
        <w:t>Kommunale tiltak</w:t>
      </w:r>
    </w:p>
    <w:p w14:paraId="6BC62B19" w14:textId="4A2E38DD" w:rsidR="0062074D" w:rsidRDefault="0062074D" w:rsidP="0062074D">
      <w:pPr>
        <w:pStyle w:val="Listeavsnitt"/>
        <w:numPr>
          <w:ilvl w:val="0"/>
          <w:numId w:val="10"/>
        </w:numPr>
        <w:jc w:val="left"/>
        <w:rPr>
          <w:sz w:val="22"/>
          <w:szCs w:val="24"/>
        </w:rPr>
      </w:pPr>
      <w:r w:rsidRPr="00C00E52">
        <w:rPr>
          <w:sz w:val="22"/>
          <w:szCs w:val="24"/>
        </w:rPr>
        <w:t xml:space="preserve">Kommunen </w:t>
      </w:r>
      <w:r w:rsidR="00742056">
        <w:rPr>
          <w:sz w:val="22"/>
          <w:szCs w:val="24"/>
        </w:rPr>
        <w:t xml:space="preserve">skal, </w:t>
      </w:r>
      <w:r w:rsidRPr="00C00E52">
        <w:rPr>
          <w:sz w:val="22"/>
          <w:szCs w:val="24"/>
        </w:rPr>
        <w:t>gjennom de</w:t>
      </w:r>
      <w:r w:rsidR="00742056">
        <w:rPr>
          <w:sz w:val="22"/>
          <w:szCs w:val="24"/>
        </w:rPr>
        <w:t xml:space="preserve"> kommunale </w:t>
      </w:r>
      <w:r w:rsidRPr="00C00E52">
        <w:rPr>
          <w:sz w:val="22"/>
          <w:szCs w:val="24"/>
        </w:rPr>
        <w:t>barnehagene</w:t>
      </w:r>
      <w:r w:rsidR="00742056">
        <w:rPr>
          <w:sz w:val="22"/>
          <w:szCs w:val="24"/>
        </w:rPr>
        <w:t>,</w:t>
      </w:r>
      <w:r w:rsidRPr="00C00E52">
        <w:rPr>
          <w:sz w:val="22"/>
          <w:szCs w:val="24"/>
        </w:rPr>
        <w:t xml:space="preserve"> gjennomføre tiltak for å øke </w:t>
      </w:r>
      <w:proofErr w:type="gramStart"/>
      <w:r w:rsidRPr="00C00E52">
        <w:rPr>
          <w:sz w:val="22"/>
          <w:szCs w:val="24"/>
        </w:rPr>
        <w:t>fokus</w:t>
      </w:r>
      <w:proofErr w:type="gramEnd"/>
      <w:r w:rsidRPr="00C00E52">
        <w:rPr>
          <w:sz w:val="22"/>
          <w:szCs w:val="24"/>
        </w:rPr>
        <w:t xml:space="preserve"> på sikring av barn i bil (materiell / kampanje gjennom Trygg Trafikk)</w:t>
      </w:r>
    </w:p>
    <w:p w14:paraId="2C7051C6" w14:textId="6CC57604" w:rsidR="0062074D" w:rsidRPr="0062074D" w:rsidRDefault="0062074D" w:rsidP="0062074D">
      <w:pPr>
        <w:pStyle w:val="Listeavsnitt"/>
        <w:numPr>
          <w:ilvl w:val="0"/>
          <w:numId w:val="10"/>
        </w:numPr>
        <w:jc w:val="left"/>
        <w:rPr>
          <w:sz w:val="22"/>
          <w:szCs w:val="24"/>
        </w:rPr>
      </w:pPr>
      <w:r w:rsidRPr="0062074D">
        <w:rPr>
          <w:sz w:val="22"/>
        </w:rPr>
        <w:t>Kommunen</w:t>
      </w:r>
      <w:r w:rsidR="00911478">
        <w:rPr>
          <w:sz w:val="22"/>
        </w:rPr>
        <w:t xml:space="preserve"> skal,</w:t>
      </w:r>
      <w:r w:rsidRPr="0062074D">
        <w:rPr>
          <w:sz w:val="22"/>
        </w:rPr>
        <w:t xml:space="preserve"> gjennom helsestasjonenes virksomhet</w:t>
      </w:r>
      <w:r w:rsidR="00911478">
        <w:rPr>
          <w:sz w:val="22"/>
        </w:rPr>
        <w:t>,</w:t>
      </w:r>
      <w:r w:rsidRPr="0062074D">
        <w:rPr>
          <w:sz w:val="22"/>
        </w:rPr>
        <w:t xml:space="preserve"> ha økt </w:t>
      </w:r>
      <w:proofErr w:type="gramStart"/>
      <w:r w:rsidRPr="0062074D">
        <w:rPr>
          <w:sz w:val="22"/>
        </w:rPr>
        <w:t>fokus</w:t>
      </w:r>
      <w:proofErr w:type="gramEnd"/>
      <w:r w:rsidRPr="0062074D">
        <w:rPr>
          <w:sz w:val="22"/>
        </w:rPr>
        <w:t xml:space="preserve"> på temaet barn i bil og da spesielt at barna skal sitte sikret bakovervendt i bil til de er </w:t>
      </w:r>
      <w:r w:rsidR="00911478">
        <w:rPr>
          <w:sz w:val="22"/>
        </w:rPr>
        <w:t>fire</w:t>
      </w:r>
      <w:r w:rsidRPr="0062074D">
        <w:rPr>
          <w:sz w:val="22"/>
        </w:rPr>
        <w:t xml:space="preserve"> år.</w:t>
      </w:r>
    </w:p>
    <w:p w14:paraId="6BFDDDC9" w14:textId="77777777" w:rsidR="0062074D" w:rsidRPr="0062074D" w:rsidRDefault="00EA2FB4" w:rsidP="0062074D">
      <w:pPr>
        <w:pStyle w:val="Listeavsnitt"/>
        <w:numPr>
          <w:ilvl w:val="0"/>
          <w:numId w:val="10"/>
        </w:numPr>
        <w:jc w:val="left"/>
        <w:rPr>
          <w:sz w:val="22"/>
          <w:szCs w:val="24"/>
        </w:rPr>
      </w:pPr>
      <w:r w:rsidRPr="0062074D">
        <w:rPr>
          <w:sz w:val="22"/>
        </w:rPr>
        <w:t xml:space="preserve">Kommunen skal alltid velge busser med 3-punktsbelte ved leie av busser til transport i regi av kommunen. </w:t>
      </w:r>
    </w:p>
    <w:p w14:paraId="05326574" w14:textId="1808DEE1" w:rsidR="00536DC5" w:rsidRPr="00911478" w:rsidRDefault="00EA2FB4" w:rsidP="00536DC5">
      <w:pPr>
        <w:pStyle w:val="Listeavsnitt"/>
        <w:numPr>
          <w:ilvl w:val="0"/>
          <w:numId w:val="10"/>
        </w:numPr>
        <w:jc w:val="left"/>
        <w:rPr>
          <w:sz w:val="22"/>
          <w:szCs w:val="24"/>
        </w:rPr>
      </w:pPr>
      <w:r w:rsidRPr="0062074D">
        <w:rPr>
          <w:sz w:val="22"/>
        </w:rPr>
        <w:t xml:space="preserve">Kommunen </w:t>
      </w:r>
      <w:r w:rsidR="0041513D">
        <w:rPr>
          <w:sz w:val="22"/>
        </w:rPr>
        <w:t>skal</w:t>
      </w:r>
      <w:r w:rsidRPr="0062074D">
        <w:rPr>
          <w:sz w:val="22"/>
        </w:rPr>
        <w:t xml:space="preserve">, i retningslinjene for tjenestereiser, </w:t>
      </w:r>
      <w:r w:rsidR="000427B5">
        <w:rPr>
          <w:sz w:val="22"/>
        </w:rPr>
        <w:t xml:space="preserve">ha </w:t>
      </w:r>
      <w:r w:rsidRPr="0062074D">
        <w:rPr>
          <w:sz w:val="22"/>
        </w:rPr>
        <w:t>en forventning om at alle kommunalt ansatte bruker bilbelte ved transport i tjeneste. Dette gjelder bil og buss.</w:t>
      </w:r>
    </w:p>
    <w:p w14:paraId="796AC950" w14:textId="77777777" w:rsidR="0062074D" w:rsidRPr="0062074D" w:rsidRDefault="0062074D" w:rsidP="0062074D">
      <w:pPr>
        <w:jc w:val="left"/>
        <w:rPr>
          <w:sz w:val="22"/>
          <w:szCs w:val="24"/>
        </w:rPr>
      </w:pPr>
    </w:p>
    <w:p w14:paraId="10B9E86B" w14:textId="32ED1487" w:rsidR="0096179F" w:rsidRDefault="0096179F" w:rsidP="002F1259">
      <w:pPr>
        <w:pStyle w:val="Overskrift3"/>
        <w:numPr>
          <w:ilvl w:val="2"/>
          <w:numId w:val="1"/>
        </w:numPr>
      </w:pPr>
      <w:bookmarkStart w:id="26" w:name="_Toc118271808"/>
      <w:r>
        <w:t>Uoppmerksomhet</w:t>
      </w:r>
      <w:bookmarkEnd w:id="26"/>
    </w:p>
    <w:p w14:paraId="47160924" w14:textId="77777777" w:rsidR="0096179F" w:rsidRDefault="0096179F" w:rsidP="000C795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Nasjonale tilstandsmål </w:t>
      </w:r>
    </w:p>
    <w:tbl>
      <w:tblPr>
        <w:tblStyle w:val="Tabellrutenett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127"/>
        <w:gridCol w:w="7087"/>
      </w:tblGrid>
      <w:tr w:rsidR="0096179F" w:rsidRPr="00C00E52" w14:paraId="016FE652" w14:textId="77777777" w:rsidTr="0096179F">
        <w:tc>
          <w:tcPr>
            <w:tcW w:w="2127" w:type="dxa"/>
            <w:shd w:val="clear" w:color="auto" w:fill="F2F2F2" w:themeFill="background1" w:themeFillShade="F2"/>
          </w:tcPr>
          <w:p w14:paraId="336993BA" w14:textId="77777777" w:rsidR="0096179F" w:rsidRPr="00C00E52" w:rsidRDefault="0096179F" w:rsidP="002D0EC1">
            <w:pPr>
              <w:spacing w:line="276" w:lineRule="auto"/>
              <w:jc w:val="left"/>
              <w:rPr>
                <w:sz w:val="22"/>
              </w:rPr>
            </w:pPr>
            <w:r w:rsidRPr="00C00E52">
              <w:rPr>
                <w:sz w:val="22"/>
              </w:rPr>
              <w:t>Innsatsområde</w:t>
            </w:r>
          </w:p>
        </w:tc>
        <w:tc>
          <w:tcPr>
            <w:tcW w:w="7087" w:type="dxa"/>
            <w:shd w:val="clear" w:color="auto" w:fill="F2F2F2" w:themeFill="background1" w:themeFillShade="F2"/>
          </w:tcPr>
          <w:p w14:paraId="745524C1" w14:textId="77777777" w:rsidR="0096179F" w:rsidRPr="00C00E52" w:rsidRDefault="0096179F" w:rsidP="002D0EC1">
            <w:pPr>
              <w:spacing w:line="276" w:lineRule="auto"/>
              <w:jc w:val="left"/>
              <w:rPr>
                <w:sz w:val="22"/>
              </w:rPr>
            </w:pPr>
            <w:r w:rsidRPr="00C00E52">
              <w:rPr>
                <w:sz w:val="22"/>
              </w:rPr>
              <w:t>Tilstandsformulering</w:t>
            </w:r>
          </w:p>
        </w:tc>
      </w:tr>
      <w:tr w:rsidR="0096179F" w:rsidRPr="00C00E52" w14:paraId="2D390726" w14:textId="77777777" w:rsidTr="0096179F">
        <w:tc>
          <w:tcPr>
            <w:tcW w:w="2127" w:type="dxa"/>
            <w:shd w:val="clear" w:color="auto" w:fill="F2F2F2" w:themeFill="background1" w:themeFillShade="F2"/>
          </w:tcPr>
          <w:p w14:paraId="3CE381F9" w14:textId="77777777" w:rsidR="0096179F" w:rsidRPr="00C00E52" w:rsidRDefault="0096179F" w:rsidP="002D0EC1">
            <w:pPr>
              <w:spacing w:line="276" w:lineRule="auto"/>
              <w:jc w:val="left"/>
              <w:rPr>
                <w:sz w:val="22"/>
              </w:rPr>
            </w:pPr>
            <w:r w:rsidRPr="00C00E52">
              <w:rPr>
                <w:sz w:val="22"/>
              </w:rPr>
              <w:t>Uoppmerksomhet</w:t>
            </w:r>
          </w:p>
          <w:p w14:paraId="7EFE1169" w14:textId="77777777" w:rsidR="0096179F" w:rsidRPr="00C00E52" w:rsidRDefault="0096179F" w:rsidP="002D0EC1">
            <w:pPr>
              <w:spacing w:line="276" w:lineRule="auto"/>
              <w:jc w:val="left"/>
              <w:rPr>
                <w:i/>
                <w:sz w:val="22"/>
              </w:rPr>
            </w:pPr>
            <w:r w:rsidRPr="00C00E52">
              <w:rPr>
                <w:i/>
                <w:sz w:val="22"/>
              </w:rPr>
              <w:t xml:space="preserve"> (</w:t>
            </w:r>
            <w:r w:rsidR="00101C0E" w:rsidRPr="00C00E52">
              <w:rPr>
                <w:i/>
                <w:sz w:val="22"/>
              </w:rPr>
              <w:t>kapittel 9)</w:t>
            </w:r>
          </w:p>
        </w:tc>
        <w:tc>
          <w:tcPr>
            <w:tcW w:w="7087" w:type="dxa"/>
            <w:shd w:val="clear" w:color="auto" w:fill="F2F2F2" w:themeFill="background1" w:themeFillShade="F2"/>
          </w:tcPr>
          <w:p w14:paraId="73EEDA49" w14:textId="77777777" w:rsidR="0096179F" w:rsidRPr="00C00E52" w:rsidRDefault="0096179F" w:rsidP="002D0EC1">
            <w:pPr>
              <w:spacing w:line="276" w:lineRule="auto"/>
              <w:jc w:val="left"/>
              <w:rPr>
                <w:i/>
                <w:sz w:val="22"/>
              </w:rPr>
            </w:pPr>
            <w:r w:rsidRPr="00C00E52">
              <w:rPr>
                <w:sz w:val="22"/>
              </w:rPr>
              <w:t>I planperioden 2022-2025 vil aktørene fortsette og videreutvikle arbeidet for å få ned antall ulykker som skyldes uoppmerksomhet på grunn av distraksjon</w:t>
            </w:r>
          </w:p>
        </w:tc>
      </w:tr>
    </w:tbl>
    <w:p w14:paraId="7FD4148B" w14:textId="77777777" w:rsidR="0096179F" w:rsidRDefault="0096179F" w:rsidP="000C795B">
      <w:pPr>
        <w:jc w:val="left"/>
        <w:rPr>
          <w:sz w:val="24"/>
          <w:szCs w:val="24"/>
        </w:rPr>
      </w:pPr>
    </w:p>
    <w:p w14:paraId="46370271" w14:textId="4CD063AD" w:rsidR="00911478" w:rsidRPr="00911478" w:rsidRDefault="0096179F" w:rsidP="00911478">
      <w:pPr>
        <w:jc w:val="left"/>
        <w:rPr>
          <w:b/>
          <w:sz w:val="22"/>
          <w:szCs w:val="24"/>
        </w:rPr>
      </w:pPr>
      <w:r w:rsidRPr="00C00E52">
        <w:rPr>
          <w:b/>
          <w:sz w:val="22"/>
          <w:szCs w:val="24"/>
        </w:rPr>
        <w:t>Kommunale tiltak</w:t>
      </w:r>
    </w:p>
    <w:p w14:paraId="67026770" w14:textId="3846AE06" w:rsidR="00911478" w:rsidRDefault="00911478" w:rsidP="00911478">
      <w:pPr>
        <w:pStyle w:val="Listeavsnitt"/>
        <w:numPr>
          <w:ilvl w:val="0"/>
          <w:numId w:val="8"/>
        </w:numPr>
        <w:jc w:val="left"/>
        <w:rPr>
          <w:sz w:val="22"/>
          <w:szCs w:val="24"/>
        </w:rPr>
      </w:pPr>
      <w:r>
        <w:rPr>
          <w:sz w:val="22"/>
          <w:szCs w:val="24"/>
        </w:rPr>
        <w:t>Kommunen skal i retningslinjene for tjenestereiser, uttrykke en tydelig forventing om at alle kommunens ansatte i minst mulig grad bruker utstyr som tar oppmerksomheten fra føreren.</w:t>
      </w:r>
    </w:p>
    <w:p w14:paraId="0A8EE563" w14:textId="7A3D693B" w:rsidR="00911478" w:rsidRDefault="00911478" w:rsidP="00911478">
      <w:pPr>
        <w:pStyle w:val="Listeavsnitt"/>
        <w:numPr>
          <w:ilvl w:val="0"/>
          <w:numId w:val="8"/>
        </w:numPr>
        <w:jc w:val="left"/>
        <w:rPr>
          <w:sz w:val="22"/>
          <w:szCs w:val="24"/>
        </w:rPr>
      </w:pPr>
      <w:r>
        <w:rPr>
          <w:sz w:val="22"/>
          <w:szCs w:val="24"/>
        </w:rPr>
        <w:t>Kommunen skal, i retningslinjene for tjenestereiser, uttrykke en tydelig forventing om at det i størst mulig grad skal unngås å bruke mobiltelefon under kjøring. Om dette er nødvendig skal det brukes godkjent fastmontert utstyr.</w:t>
      </w:r>
    </w:p>
    <w:p w14:paraId="60DE643E" w14:textId="77777777" w:rsidR="00406230" w:rsidRPr="0062074D" w:rsidRDefault="00406230" w:rsidP="0062074D">
      <w:pPr>
        <w:jc w:val="left"/>
        <w:rPr>
          <w:color w:val="4F81BD" w:themeColor="accent1"/>
          <w:sz w:val="22"/>
          <w:szCs w:val="24"/>
        </w:rPr>
      </w:pPr>
    </w:p>
    <w:p w14:paraId="50A4F8C5" w14:textId="05AE10E0" w:rsidR="00EA2FB4" w:rsidRPr="00EA2FB4" w:rsidRDefault="00EA2FB4" w:rsidP="002F1259">
      <w:pPr>
        <w:pStyle w:val="Overskrift2"/>
        <w:numPr>
          <w:ilvl w:val="1"/>
          <w:numId w:val="1"/>
        </w:numPr>
      </w:pPr>
      <w:bookmarkStart w:id="27" w:name="_Toc118271809"/>
      <w:r>
        <w:t>Befolkningsgrupper</w:t>
      </w:r>
      <w:bookmarkEnd w:id="27"/>
    </w:p>
    <w:p w14:paraId="63E88FE8" w14:textId="7987F037" w:rsidR="00EA2FB4" w:rsidRDefault="00EA2FB4" w:rsidP="002F1259">
      <w:pPr>
        <w:pStyle w:val="Overskrift3"/>
        <w:numPr>
          <w:ilvl w:val="2"/>
          <w:numId w:val="1"/>
        </w:numPr>
      </w:pPr>
      <w:bookmarkStart w:id="28" w:name="_Toc118271810"/>
      <w:r>
        <w:t>Barn</w:t>
      </w:r>
      <w:r w:rsidR="00202598">
        <w:t xml:space="preserve"> 0-</w:t>
      </w:r>
      <w:r w:rsidR="009B5334">
        <w:t>1</w:t>
      </w:r>
      <w:r w:rsidR="00202598">
        <w:t>4 år</w:t>
      </w:r>
      <w:bookmarkEnd w:id="28"/>
    </w:p>
    <w:p w14:paraId="6BE59829" w14:textId="77777777" w:rsidR="007B7C01" w:rsidRPr="003058AA" w:rsidRDefault="00EA2FB4" w:rsidP="00EA2FB4">
      <w:pPr>
        <w:rPr>
          <w:sz w:val="24"/>
        </w:rPr>
      </w:pPr>
      <w:r w:rsidRPr="003058AA">
        <w:rPr>
          <w:sz w:val="24"/>
        </w:rPr>
        <w:t xml:space="preserve">Nasjonale </w:t>
      </w:r>
      <w:r w:rsidR="0096179F">
        <w:rPr>
          <w:sz w:val="24"/>
        </w:rPr>
        <w:t>tilstands</w:t>
      </w:r>
      <w:r w:rsidRPr="003058AA">
        <w:rPr>
          <w:sz w:val="24"/>
        </w:rPr>
        <w:t>mål</w:t>
      </w:r>
    </w:p>
    <w:tbl>
      <w:tblPr>
        <w:tblStyle w:val="Tabellrutenett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686"/>
        <w:gridCol w:w="4234"/>
        <w:gridCol w:w="1134"/>
        <w:gridCol w:w="2155"/>
      </w:tblGrid>
      <w:tr w:rsidR="0096179F" w:rsidRPr="00C00E52" w14:paraId="6F14A3E8" w14:textId="77777777" w:rsidTr="00160572">
        <w:tc>
          <w:tcPr>
            <w:tcW w:w="1686" w:type="dxa"/>
            <w:shd w:val="clear" w:color="auto" w:fill="F2F2F2" w:themeFill="background1" w:themeFillShade="F2"/>
          </w:tcPr>
          <w:p w14:paraId="620B57C6" w14:textId="77777777" w:rsidR="0096179F" w:rsidRPr="00C00E52" w:rsidRDefault="0096179F" w:rsidP="002D0EC1">
            <w:pPr>
              <w:spacing w:line="276" w:lineRule="auto"/>
              <w:jc w:val="left"/>
              <w:rPr>
                <w:sz w:val="22"/>
              </w:rPr>
            </w:pPr>
            <w:r w:rsidRPr="00C00E52">
              <w:rPr>
                <w:sz w:val="22"/>
              </w:rPr>
              <w:t>Innsatsområde</w:t>
            </w:r>
          </w:p>
        </w:tc>
        <w:tc>
          <w:tcPr>
            <w:tcW w:w="4234" w:type="dxa"/>
            <w:shd w:val="clear" w:color="auto" w:fill="F2F2F2" w:themeFill="background1" w:themeFillShade="F2"/>
          </w:tcPr>
          <w:p w14:paraId="683342EF" w14:textId="77777777" w:rsidR="0096179F" w:rsidRPr="00C00E52" w:rsidRDefault="0096179F" w:rsidP="002D0EC1">
            <w:pPr>
              <w:spacing w:line="276" w:lineRule="auto"/>
              <w:jc w:val="left"/>
              <w:rPr>
                <w:sz w:val="22"/>
              </w:rPr>
            </w:pPr>
            <w:r w:rsidRPr="00C00E52">
              <w:rPr>
                <w:sz w:val="22"/>
              </w:rPr>
              <w:t>Tilstandsformulering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19BBC45" w14:textId="77777777" w:rsidR="0096179F" w:rsidRPr="00C00E52" w:rsidRDefault="0096179F" w:rsidP="002D0EC1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155" w:type="dxa"/>
            <w:shd w:val="clear" w:color="auto" w:fill="F2F2F2" w:themeFill="background1" w:themeFillShade="F2"/>
          </w:tcPr>
          <w:p w14:paraId="1E9256B2" w14:textId="77777777" w:rsidR="0096179F" w:rsidRPr="00C00E52" w:rsidRDefault="0096179F" w:rsidP="002D0EC1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EA2FB4" w:rsidRPr="00C00E52" w14:paraId="058B8859" w14:textId="77777777" w:rsidTr="00160572">
        <w:tc>
          <w:tcPr>
            <w:tcW w:w="1686" w:type="dxa"/>
            <w:shd w:val="clear" w:color="auto" w:fill="F2F2F2" w:themeFill="background1" w:themeFillShade="F2"/>
          </w:tcPr>
          <w:p w14:paraId="05E0F2CC" w14:textId="77777777" w:rsidR="00EA2FB4" w:rsidRPr="00C00E52" w:rsidRDefault="00EA2FB4" w:rsidP="002D0EC1">
            <w:pPr>
              <w:spacing w:line="276" w:lineRule="auto"/>
              <w:jc w:val="left"/>
              <w:rPr>
                <w:sz w:val="22"/>
              </w:rPr>
            </w:pPr>
            <w:r w:rsidRPr="00C00E52">
              <w:rPr>
                <w:sz w:val="22"/>
              </w:rPr>
              <w:lastRenderedPageBreak/>
              <w:t xml:space="preserve">Barn (0-14 år)  </w:t>
            </w:r>
          </w:p>
          <w:p w14:paraId="21CF24CC" w14:textId="77777777" w:rsidR="00EA2FB4" w:rsidRPr="00C00E52" w:rsidRDefault="00EA2FB4" w:rsidP="002D0EC1">
            <w:pPr>
              <w:spacing w:line="276" w:lineRule="auto"/>
              <w:jc w:val="left"/>
              <w:rPr>
                <w:i/>
                <w:sz w:val="22"/>
              </w:rPr>
            </w:pPr>
            <w:r w:rsidRPr="00C00E52">
              <w:rPr>
                <w:i/>
                <w:sz w:val="22"/>
              </w:rPr>
              <w:t xml:space="preserve"> (</w:t>
            </w:r>
            <w:r w:rsidR="00101C0E" w:rsidRPr="00C00E52">
              <w:rPr>
                <w:i/>
                <w:sz w:val="22"/>
              </w:rPr>
              <w:t>kapittel 10</w:t>
            </w:r>
            <w:r w:rsidRPr="00C00E52">
              <w:rPr>
                <w:i/>
                <w:sz w:val="22"/>
              </w:rPr>
              <w:t>)</w:t>
            </w:r>
          </w:p>
        </w:tc>
        <w:tc>
          <w:tcPr>
            <w:tcW w:w="4234" w:type="dxa"/>
            <w:shd w:val="clear" w:color="auto" w:fill="F2F2F2" w:themeFill="background1" w:themeFillShade="F2"/>
          </w:tcPr>
          <w:p w14:paraId="22C371CA" w14:textId="77777777" w:rsidR="00EA2FB4" w:rsidRPr="00C00E52" w:rsidRDefault="00EA2FB4" w:rsidP="002D0EC1">
            <w:pPr>
              <w:spacing w:line="276" w:lineRule="auto"/>
              <w:jc w:val="left"/>
              <w:rPr>
                <w:i/>
                <w:sz w:val="22"/>
              </w:rPr>
            </w:pPr>
            <w:r w:rsidRPr="00C00E52">
              <w:rPr>
                <w:sz w:val="22"/>
              </w:rPr>
              <w:t>Antall drepte barn (0-14 år) i trafikken.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EF11764" w14:textId="77777777" w:rsidR="00EA2FB4" w:rsidRPr="00C00E52" w:rsidRDefault="00EA2FB4" w:rsidP="002D0EC1">
            <w:pPr>
              <w:spacing w:line="276" w:lineRule="auto"/>
              <w:jc w:val="center"/>
              <w:rPr>
                <w:sz w:val="22"/>
              </w:rPr>
            </w:pPr>
            <w:r w:rsidRPr="00C00E52">
              <w:rPr>
                <w:sz w:val="22"/>
              </w:rPr>
              <w:t xml:space="preserve">4 </w:t>
            </w:r>
          </w:p>
          <w:p w14:paraId="421B3C55" w14:textId="77777777" w:rsidR="00EA2FB4" w:rsidRPr="00C00E52" w:rsidRDefault="00EA2FB4" w:rsidP="002D0EC1">
            <w:pPr>
              <w:spacing w:line="276" w:lineRule="auto"/>
              <w:jc w:val="center"/>
              <w:rPr>
                <w:sz w:val="22"/>
              </w:rPr>
            </w:pPr>
            <w:r w:rsidRPr="00C00E52">
              <w:rPr>
                <w:i/>
                <w:sz w:val="22"/>
              </w:rPr>
              <w:t>(2017)</w:t>
            </w:r>
          </w:p>
        </w:tc>
        <w:tc>
          <w:tcPr>
            <w:tcW w:w="2155" w:type="dxa"/>
            <w:shd w:val="clear" w:color="auto" w:fill="F2F2F2" w:themeFill="background1" w:themeFillShade="F2"/>
          </w:tcPr>
          <w:p w14:paraId="29E65D06" w14:textId="77777777" w:rsidR="0096179F" w:rsidRPr="007B7C01" w:rsidRDefault="00EA2FB4" w:rsidP="002D0EC1">
            <w:pPr>
              <w:spacing w:line="276" w:lineRule="auto"/>
              <w:jc w:val="center"/>
              <w:rPr>
                <w:sz w:val="22"/>
              </w:rPr>
            </w:pPr>
            <w:r w:rsidRPr="00C00E52">
              <w:rPr>
                <w:sz w:val="22"/>
              </w:rPr>
              <w:t xml:space="preserve">0           </w:t>
            </w:r>
            <w:r w:rsidR="007B7C01">
              <w:rPr>
                <w:sz w:val="22"/>
              </w:rPr>
              <w:br/>
            </w:r>
            <w:r w:rsidR="0096179F" w:rsidRPr="00C00E52">
              <w:rPr>
                <w:i/>
                <w:sz w:val="22"/>
              </w:rPr>
              <w:t xml:space="preserve">(minst to år </w:t>
            </w:r>
            <w:proofErr w:type="gramStart"/>
            <w:r w:rsidR="0096179F" w:rsidRPr="00C00E52">
              <w:rPr>
                <w:i/>
                <w:sz w:val="22"/>
              </w:rPr>
              <w:t>i  2022</w:t>
            </w:r>
            <w:proofErr w:type="gramEnd"/>
            <w:r w:rsidR="0096179F" w:rsidRPr="00C00E52">
              <w:rPr>
                <w:i/>
                <w:sz w:val="22"/>
              </w:rPr>
              <w:t>-2025</w:t>
            </w:r>
            <w:r w:rsidRPr="00C00E52">
              <w:rPr>
                <w:i/>
                <w:sz w:val="22"/>
              </w:rPr>
              <w:t>)</w:t>
            </w:r>
          </w:p>
        </w:tc>
      </w:tr>
    </w:tbl>
    <w:p w14:paraId="54FA77A7" w14:textId="77777777" w:rsidR="00EA2FB4" w:rsidRDefault="00EA2FB4" w:rsidP="00EA2FB4"/>
    <w:p w14:paraId="2855E65F" w14:textId="02739478" w:rsidR="00001F5F" w:rsidRPr="00001F5F" w:rsidRDefault="00EA2FB4" w:rsidP="00001F5F">
      <w:pPr>
        <w:jc w:val="left"/>
        <w:rPr>
          <w:b/>
          <w:sz w:val="22"/>
          <w:szCs w:val="22"/>
        </w:rPr>
      </w:pPr>
      <w:r w:rsidRPr="00C00E52">
        <w:rPr>
          <w:b/>
          <w:sz w:val="22"/>
          <w:szCs w:val="22"/>
        </w:rPr>
        <w:t>Kommunale tiltak</w:t>
      </w:r>
    </w:p>
    <w:p w14:paraId="54D1E334" w14:textId="50BF9EC3" w:rsidR="00983BC1" w:rsidRPr="00683299" w:rsidRDefault="00983BC1" w:rsidP="00983BC1">
      <w:pPr>
        <w:pStyle w:val="Default"/>
        <w:numPr>
          <w:ilvl w:val="0"/>
          <w:numId w:val="11"/>
        </w:numPr>
        <w:spacing w:after="23" w:line="276" w:lineRule="auto"/>
        <w:jc w:val="left"/>
        <w:rPr>
          <w:rFonts w:asciiTheme="minorHAnsi" w:hAnsiTheme="minorHAnsi"/>
          <w:color w:val="auto"/>
          <w:sz w:val="22"/>
          <w:szCs w:val="22"/>
        </w:rPr>
      </w:pPr>
      <w:r w:rsidRPr="00683299">
        <w:rPr>
          <w:rFonts w:asciiTheme="minorHAnsi" w:hAnsiTheme="minorHAnsi"/>
          <w:color w:val="auto"/>
          <w:sz w:val="22"/>
          <w:szCs w:val="22"/>
        </w:rPr>
        <w:t>Skolene skal være godkjent som «Trafikksikker skole».</w:t>
      </w:r>
    </w:p>
    <w:p w14:paraId="3535F279" w14:textId="7F254B97" w:rsidR="00983BC1" w:rsidRPr="00683299" w:rsidRDefault="00983BC1" w:rsidP="00983BC1">
      <w:pPr>
        <w:pStyle w:val="Default"/>
        <w:numPr>
          <w:ilvl w:val="0"/>
          <w:numId w:val="11"/>
        </w:numPr>
        <w:spacing w:after="23" w:line="276" w:lineRule="auto"/>
        <w:jc w:val="left"/>
        <w:rPr>
          <w:rFonts w:asciiTheme="minorHAnsi" w:hAnsiTheme="minorHAnsi"/>
          <w:color w:val="auto"/>
          <w:sz w:val="22"/>
          <w:szCs w:val="22"/>
        </w:rPr>
      </w:pPr>
      <w:r w:rsidRPr="00683299">
        <w:rPr>
          <w:rFonts w:asciiTheme="minorHAnsi" w:hAnsiTheme="minorHAnsi"/>
          <w:color w:val="auto"/>
          <w:sz w:val="22"/>
          <w:szCs w:val="22"/>
        </w:rPr>
        <w:t>De kommunale barnehagene skal være godkjent som «Trafikksikker barnehage».</w:t>
      </w:r>
    </w:p>
    <w:p w14:paraId="4D5AF355" w14:textId="30F697AB" w:rsidR="00983BC1" w:rsidRPr="00CC2337" w:rsidRDefault="00983BC1" w:rsidP="00983BC1">
      <w:pPr>
        <w:pStyle w:val="Default"/>
        <w:numPr>
          <w:ilvl w:val="0"/>
          <w:numId w:val="11"/>
        </w:numPr>
        <w:spacing w:after="23" w:line="276" w:lineRule="auto"/>
        <w:jc w:val="left"/>
        <w:rPr>
          <w:rFonts w:asciiTheme="minorHAnsi" w:hAnsiTheme="minorHAnsi"/>
          <w:color w:val="auto"/>
          <w:sz w:val="22"/>
          <w:szCs w:val="22"/>
        </w:rPr>
      </w:pPr>
      <w:r w:rsidRPr="00CC2337">
        <w:rPr>
          <w:rFonts w:asciiTheme="minorHAnsi" w:hAnsiTheme="minorHAnsi"/>
          <w:color w:val="auto"/>
          <w:sz w:val="22"/>
          <w:szCs w:val="22"/>
        </w:rPr>
        <w:t>Kommunen skal påvirke til at også de private barnehagene skal være godkjent som «Trafikksikker barnehage».</w:t>
      </w:r>
    </w:p>
    <w:p w14:paraId="0262FEE1" w14:textId="57BB73EB" w:rsidR="00EA2FB4" w:rsidRPr="00CC2337" w:rsidRDefault="00EA2FB4" w:rsidP="002D0EC1">
      <w:pPr>
        <w:pStyle w:val="Default"/>
        <w:numPr>
          <w:ilvl w:val="0"/>
          <w:numId w:val="11"/>
        </w:numPr>
        <w:spacing w:after="23" w:line="276" w:lineRule="auto"/>
        <w:jc w:val="left"/>
        <w:rPr>
          <w:rFonts w:asciiTheme="minorHAnsi" w:hAnsiTheme="minorHAnsi"/>
          <w:color w:val="auto"/>
          <w:sz w:val="22"/>
          <w:szCs w:val="22"/>
        </w:rPr>
      </w:pPr>
      <w:r w:rsidRPr="00CC2337">
        <w:rPr>
          <w:rFonts w:asciiTheme="minorHAnsi" w:hAnsiTheme="minorHAnsi"/>
          <w:color w:val="auto"/>
          <w:sz w:val="22"/>
          <w:szCs w:val="22"/>
        </w:rPr>
        <w:t xml:space="preserve">Barnehager og skoler skal i samarbeid med foresatte ha </w:t>
      </w:r>
      <w:proofErr w:type="gramStart"/>
      <w:r w:rsidRPr="00CC2337">
        <w:rPr>
          <w:rFonts w:asciiTheme="minorHAnsi" w:hAnsiTheme="minorHAnsi"/>
          <w:color w:val="auto"/>
          <w:sz w:val="22"/>
          <w:szCs w:val="22"/>
        </w:rPr>
        <w:t>fokus</w:t>
      </w:r>
      <w:proofErr w:type="gramEnd"/>
      <w:r w:rsidRPr="00CC2337">
        <w:rPr>
          <w:rFonts w:asciiTheme="minorHAnsi" w:hAnsiTheme="minorHAnsi"/>
          <w:color w:val="auto"/>
          <w:sz w:val="22"/>
          <w:szCs w:val="22"/>
        </w:rPr>
        <w:t xml:space="preserve"> på trafikksikkerhetsarbeid og forebygging av ulykker. (Tiltak i trafikksikker barnehage og skole) </w:t>
      </w:r>
    </w:p>
    <w:p w14:paraId="2CFC2468" w14:textId="763CE715" w:rsidR="00374A97" w:rsidRPr="000F67C0" w:rsidRDefault="00374A97" w:rsidP="002D0EC1">
      <w:pPr>
        <w:pStyle w:val="Default"/>
        <w:numPr>
          <w:ilvl w:val="0"/>
          <w:numId w:val="11"/>
        </w:numPr>
        <w:spacing w:after="23" w:line="276" w:lineRule="auto"/>
        <w:jc w:val="left"/>
        <w:rPr>
          <w:rFonts w:asciiTheme="minorHAnsi" w:hAnsiTheme="minorHAnsi"/>
          <w:color w:val="auto"/>
          <w:sz w:val="22"/>
          <w:szCs w:val="22"/>
        </w:rPr>
      </w:pPr>
      <w:r w:rsidRPr="000F67C0">
        <w:rPr>
          <w:rFonts w:asciiTheme="minorHAnsi" w:hAnsiTheme="minorHAnsi"/>
          <w:color w:val="auto"/>
          <w:sz w:val="22"/>
          <w:szCs w:val="22"/>
        </w:rPr>
        <w:t xml:space="preserve">Kommunen skal </w:t>
      </w:r>
      <w:r w:rsidR="00E37258" w:rsidRPr="000F67C0">
        <w:rPr>
          <w:rFonts w:asciiTheme="minorHAnsi" w:hAnsiTheme="minorHAnsi"/>
          <w:color w:val="auto"/>
          <w:sz w:val="22"/>
          <w:szCs w:val="22"/>
        </w:rPr>
        <w:t xml:space="preserve">oppfordre barnehager til å </w:t>
      </w:r>
      <w:r w:rsidRPr="000F67C0">
        <w:rPr>
          <w:rFonts w:asciiTheme="minorHAnsi" w:hAnsiTheme="minorHAnsi"/>
          <w:color w:val="auto"/>
          <w:sz w:val="22"/>
          <w:szCs w:val="22"/>
        </w:rPr>
        <w:t xml:space="preserve">ta i bruk </w:t>
      </w:r>
      <w:r w:rsidR="000F67C0" w:rsidRPr="000F67C0">
        <w:rPr>
          <w:rFonts w:asciiTheme="minorHAnsi" w:hAnsiTheme="minorHAnsi"/>
          <w:color w:val="auto"/>
          <w:sz w:val="22"/>
          <w:szCs w:val="22"/>
        </w:rPr>
        <w:t xml:space="preserve">anbefalte </w:t>
      </w:r>
      <w:r w:rsidRPr="000F67C0">
        <w:rPr>
          <w:rFonts w:asciiTheme="minorHAnsi" w:hAnsiTheme="minorHAnsi"/>
          <w:color w:val="auto"/>
          <w:sz w:val="22"/>
          <w:szCs w:val="22"/>
        </w:rPr>
        <w:t>læringsressurser om trafikksikkerhet i barnehage</w:t>
      </w:r>
      <w:r w:rsidR="002A58B1" w:rsidRPr="000F67C0">
        <w:rPr>
          <w:rFonts w:asciiTheme="minorHAnsi" w:hAnsiTheme="minorHAnsi"/>
          <w:color w:val="auto"/>
          <w:sz w:val="22"/>
          <w:szCs w:val="22"/>
        </w:rPr>
        <w:t>n</w:t>
      </w:r>
      <w:r w:rsidR="006857A4" w:rsidRPr="000F67C0">
        <w:rPr>
          <w:rFonts w:asciiTheme="minorHAnsi" w:hAnsiTheme="minorHAnsi"/>
          <w:color w:val="auto"/>
          <w:sz w:val="22"/>
          <w:szCs w:val="22"/>
        </w:rPr>
        <w:t xml:space="preserve">. </w:t>
      </w:r>
      <w:r w:rsidR="00377BDD">
        <w:rPr>
          <w:rFonts w:asciiTheme="minorHAnsi" w:hAnsiTheme="minorHAnsi"/>
          <w:color w:val="auto"/>
          <w:sz w:val="22"/>
          <w:szCs w:val="22"/>
        </w:rPr>
        <w:t>(se vedlegg 2).</w:t>
      </w:r>
    </w:p>
    <w:p w14:paraId="4402A266" w14:textId="703497C8" w:rsidR="000F67C0" w:rsidRPr="000F67C0" w:rsidRDefault="000F67C0" w:rsidP="000F67C0">
      <w:pPr>
        <w:pStyle w:val="Default"/>
        <w:numPr>
          <w:ilvl w:val="0"/>
          <w:numId w:val="11"/>
        </w:numPr>
        <w:spacing w:after="23" w:line="276" w:lineRule="auto"/>
        <w:jc w:val="left"/>
        <w:rPr>
          <w:rFonts w:asciiTheme="minorHAnsi" w:hAnsiTheme="minorHAnsi"/>
          <w:color w:val="auto"/>
          <w:sz w:val="22"/>
          <w:szCs w:val="22"/>
        </w:rPr>
      </w:pPr>
      <w:r w:rsidRPr="000F67C0">
        <w:rPr>
          <w:rFonts w:asciiTheme="minorHAnsi" w:hAnsiTheme="minorHAnsi"/>
          <w:color w:val="auto"/>
          <w:sz w:val="22"/>
          <w:szCs w:val="22"/>
        </w:rPr>
        <w:t>Kommunen skal oppfordre skoler til å ta i bruk anbefalte læringsressurser om trafikksikkerhet i skolen.</w:t>
      </w:r>
    </w:p>
    <w:p w14:paraId="6DA5CF58" w14:textId="7E054A89" w:rsidR="00EA2FB4" w:rsidRPr="00CC2337" w:rsidRDefault="00EA2FB4" w:rsidP="002D0EC1">
      <w:pPr>
        <w:pStyle w:val="Default"/>
        <w:numPr>
          <w:ilvl w:val="0"/>
          <w:numId w:val="11"/>
        </w:numPr>
        <w:spacing w:after="23" w:line="276" w:lineRule="auto"/>
        <w:jc w:val="left"/>
        <w:rPr>
          <w:rFonts w:asciiTheme="minorHAnsi" w:hAnsiTheme="minorHAnsi"/>
          <w:color w:val="auto"/>
          <w:sz w:val="22"/>
          <w:szCs w:val="22"/>
        </w:rPr>
      </w:pPr>
      <w:r w:rsidRPr="00CC2337">
        <w:rPr>
          <w:rFonts w:asciiTheme="minorHAnsi" w:hAnsiTheme="minorHAnsi"/>
          <w:color w:val="auto"/>
          <w:sz w:val="22"/>
          <w:szCs w:val="22"/>
        </w:rPr>
        <w:t xml:space="preserve">Kommunen skal </w:t>
      </w:r>
      <w:r w:rsidR="002A58B1" w:rsidRPr="00CC2337">
        <w:rPr>
          <w:rFonts w:asciiTheme="minorHAnsi" w:hAnsiTheme="minorHAnsi"/>
          <w:color w:val="auto"/>
          <w:sz w:val="22"/>
          <w:szCs w:val="22"/>
        </w:rPr>
        <w:t>gjennomføre vurdering av</w:t>
      </w:r>
      <w:r w:rsidR="006857A4" w:rsidRPr="00CC2337">
        <w:rPr>
          <w:rFonts w:asciiTheme="minorHAnsi" w:hAnsiTheme="minorHAnsi"/>
          <w:color w:val="auto"/>
          <w:sz w:val="22"/>
          <w:szCs w:val="22"/>
        </w:rPr>
        <w:t xml:space="preserve"> særlig farlig eller vanskelig skoleveg.</w:t>
      </w:r>
      <w:r w:rsidR="002A58B1" w:rsidRPr="00CC2337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1E0CA7B2" w14:textId="25F2EB70" w:rsidR="00001F5F" w:rsidRPr="00CC2337" w:rsidRDefault="00EA2FB4" w:rsidP="002D0EC1">
      <w:pPr>
        <w:pStyle w:val="Default"/>
        <w:numPr>
          <w:ilvl w:val="0"/>
          <w:numId w:val="11"/>
        </w:numPr>
        <w:spacing w:after="23" w:line="276" w:lineRule="auto"/>
        <w:jc w:val="left"/>
        <w:rPr>
          <w:rFonts w:asciiTheme="minorHAnsi" w:hAnsiTheme="minorHAnsi"/>
          <w:color w:val="auto"/>
          <w:sz w:val="22"/>
          <w:szCs w:val="22"/>
        </w:rPr>
      </w:pPr>
      <w:r w:rsidRPr="00CC2337">
        <w:rPr>
          <w:rFonts w:asciiTheme="minorHAnsi" w:hAnsiTheme="minorHAnsi"/>
          <w:color w:val="auto"/>
          <w:sz w:val="22"/>
          <w:szCs w:val="22"/>
        </w:rPr>
        <w:t>Kommunen skal arbeide for trafikksikre soner rundt skolene</w:t>
      </w:r>
      <w:r w:rsidR="00001F5F" w:rsidRPr="00CC2337">
        <w:rPr>
          <w:rFonts w:asciiTheme="minorHAnsi" w:hAnsiTheme="minorHAnsi"/>
          <w:color w:val="auto"/>
          <w:sz w:val="22"/>
          <w:szCs w:val="22"/>
        </w:rPr>
        <w:t>, som blant annet innebærer tiltak knyttet til holdninger og adferd til både barn og voksne, ved bruk av</w:t>
      </w:r>
      <w:r w:rsidR="006857A4" w:rsidRPr="00CC2337">
        <w:rPr>
          <w:rFonts w:asciiTheme="minorHAnsi" w:hAnsiTheme="minorHAnsi"/>
          <w:color w:val="auto"/>
          <w:sz w:val="22"/>
          <w:szCs w:val="22"/>
        </w:rPr>
        <w:t xml:space="preserve"> hjertesoner som</w:t>
      </w:r>
      <w:r w:rsidR="00001F5F" w:rsidRPr="00CC2337">
        <w:rPr>
          <w:rFonts w:asciiTheme="minorHAnsi" w:hAnsiTheme="minorHAnsi"/>
          <w:color w:val="auto"/>
          <w:sz w:val="22"/>
          <w:szCs w:val="22"/>
        </w:rPr>
        <w:t xml:space="preserve"> metode</w:t>
      </w:r>
      <w:r w:rsidR="005C59CB" w:rsidRPr="00CC2337">
        <w:rPr>
          <w:rFonts w:asciiTheme="minorHAnsi" w:hAnsiTheme="minorHAnsi"/>
          <w:color w:val="auto"/>
          <w:sz w:val="22"/>
          <w:szCs w:val="22"/>
        </w:rPr>
        <w:t>.</w:t>
      </w:r>
      <w:r w:rsidR="0094274A" w:rsidRPr="00CC2337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0D1059CF" w14:textId="3710E421" w:rsidR="00EA2FB4" w:rsidRPr="00CC2337" w:rsidRDefault="0094274A" w:rsidP="002D0EC1">
      <w:pPr>
        <w:pStyle w:val="Default"/>
        <w:numPr>
          <w:ilvl w:val="0"/>
          <w:numId w:val="11"/>
        </w:numPr>
        <w:spacing w:after="23" w:line="276" w:lineRule="auto"/>
        <w:jc w:val="left"/>
        <w:rPr>
          <w:rFonts w:asciiTheme="minorHAnsi" w:hAnsiTheme="minorHAnsi"/>
          <w:color w:val="auto"/>
          <w:sz w:val="22"/>
          <w:szCs w:val="22"/>
        </w:rPr>
      </w:pPr>
      <w:r w:rsidRPr="00CC2337">
        <w:rPr>
          <w:rFonts w:asciiTheme="minorHAnsi" w:hAnsiTheme="minorHAnsi"/>
          <w:color w:val="auto"/>
          <w:sz w:val="22"/>
          <w:szCs w:val="22"/>
        </w:rPr>
        <w:t>Kommunen skal legge til rette for at flere kan sykle eller gå til skolen.</w:t>
      </w:r>
    </w:p>
    <w:p w14:paraId="3261F1D5" w14:textId="587F2A62" w:rsidR="0062074D" w:rsidRPr="00CC2337" w:rsidRDefault="0062074D" w:rsidP="002D0EC1">
      <w:pPr>
        <w:pStyle w:val="Default"/>
        <w:numPr>
          <w:ilvl w:val="0"/>
          <w:numId w:val="11"/>
        </w:numPr>
        <w:spacing w:after="23" w:line="276" w:lineRule="auto"/>
        <w:jc w:val="left"/>
        <w:rPr>
          <w:rFonts w:asciiTheme="minorHAnsi" w:hAnsiTheme="minorHAnsi"/>
          <w:color w:val="auto"/>
          <w:sz w:val="22"/>
          <w:szCs w:val="22"/>
        </w:rPr>
      </w:pPr>
      <w:r w:rsidRPr="00CC2337">
        <w:rPr>
          <w:rFonts w:asciiTheme="minorHAnsi" w:hAnsiTheme="minorHAnsi"/>
          <w:color w:val="auto"/>
          <w:sz w:val="22"/>
          <w:szCs w:val="22"/>
        </w:rPr>
        <w:t xml:space="preserve">Kommunen skal </w:t>
      </w:r>
      <w:r w:rsidR="00996A87" w:rsidRPr="00CC2337">
        <w:rPr>
          <w:rFonts w:asciiTheme="minorHAnsi" w:hAnsiTheme="minorHAnsi"/>
          <w:color w:val="auto"/>
          <w:sz w:val="22"/>
          <w:szCs w:val="22"/>
        </w:rPr>
        <w:t>inkludere erfaringer fra skoler og barnehager</w:t>
      </w:r>
      <w:r w:rsidRPr="00CC2337">
        <w:rPr>
          <w:rFonts w:asciiTheme="minorHAnsi" w:hAnsiTheme="minorHAnsi"/>
          <w:color w:val="auto"/>
          <w:sz w:val="22"/>
          <w:szCs w:val="22"/>
        </w:rPr>
        <w:t xml:space="preserve"> i arbeidet med planer og målrettede trafikksikkerhetstiltak for barn og unge</w:t>
      </w:r>
      <w:r w:rsidR="00A923F8" w:rsidRPr="00CC2337">
        <w:rPr>
          <w:rFonts w:asciiTheme="minorHAnsi" w:hAnsiTheme="minorHAnsi"/>
          <w:color w:val="auto"/>
          <w:sz w:val="22"/>
          <w:szCs w:val="22"/>
        </w:rPr>
        <w:t>.</w:t>
      </w:r>
    </w:p>
    <w:p w14:paraId="6C64F4EF" w14:textId="2CE1B3C1" w:rsidR="003574A6" w:rsidRPr="00CC2337" w:rsidRDefault="00EA2FB4" w:rsidP="00A923F8">
      <w:pPr>
        <w:pStyle w:val="Default"/>
        <w:numPr>
          <w:ilvl w:val="0"/>
          <w:numId w:val="11"/>
        </w:numPr>
        <w:spacing w:after="23" w:line="276" w:lineRule="auto"/>
        <w:jc w:val="left"/>
        <w:rPr>
          <w:rFonts w:asciiTheme="minorHAnsi" w:hAnsiTheme="minorHAnsi"/>
          <w:color w:val="auto"/>
          <w:sz w:val="22"/>
          <w:szCs w:val="22"/>
        </w:rPr>
      </w:pPr>
      <w:r w:rsidRPr="00CC2337">
        <w:rPr>
          <w:rFonts w:asciiTheme="minorHAnsi" w:hAnsiTheme="minorHAnsi"/>
          <w:color w:val="auto"/>
          <w:sz w:val="22"/>
          <w:szCs w:val="22"/>
        </w:rPr>
        <w:t xml:space="preserve">Skolene skal sørge for god sykkelopplæring i tråd med </w:t>
      </w:r>
      <w:r w:rsidR="0062074D" w:rsidRPr="00CC2337">
        <w:rPr>
          <w:rFonts w:asciiTheme="minorHAnsi" w:hAnsiTheme="minorHAnsi"/>
          <w:color w:val="auto"/>
          <w:sz w:val="22"/>
          <w:szCs w:val="22"/>
        </w:rPr>
        <w:t>kompetansemål i Kunnskapsløftet</w:t>
      </w:r>
      <w:r w:rsidR="000F67C0">
        <w:rPr>
          <w:rFonts w:asciiTheme="minorHAnsi" w:hAnsiTheme="minorHAnsi"/>
          <w:color w:val="auto"/>
          <w:sz w:val="22"/>
          <w:szCs w:val="22"/>
        </w:rPr>
        <w:t>.</w:t>
      </w:r>
    </w:p>
    <w:p w14:paraId="78156836" w14:textId="77777777" w:rsidR="00EA2FB4" w:rsidRPr="00CC2337" w:rsidRDefault="00EA2FB4" w:rsidP="002D0EC1">
      <w:pPr>
        <w:pStyle w:val="Default"/>
        <w:numPr>
          <w:ilvl w:val="0"/>
          <w:numId w:val="11"/>
        </w:numPr>
        <w:spacing w:line="276" w:lineRule="auto"/>
        <w:jc w:val="left"/>
        <w:rPr>
          <w:rFonts w:asciiTheme="minorHAnsi" w:hAnsiTheme="minorHAnsi"/>
          <w:color w:val="auto"/>
          <w:sz w:val="22"/>
          <w:szCs w:val="22"/>
        </w:rPr>
      </w:pPr>
      <w:r w:rsidRPr="00CC2337">
        <w:rPr>
          <w:rFonts w:asciiTheme="minorHAnsi" w:hAnsiTheme="minorHAnsi"/>
          <w:color w:val="auto"/>
          <w:sz w:val="22"/>
          <w:szCs w:val="22"/>
        </w:rPr>
        <w:t>Kommunen skal stimulere lag og foreninger til at alle barn til og fra fritidsaktiviteter sikres best mulig og at voksne som transportører kjører med lavest mulig risiko.</w:t>
      </w:r>
    </w:p>
    <w:p w14:paraId="684BD554" w14:textId="77777777" w:rsidR="00EA2FB4" w:rsidRPr="00CC2337" w:rsidRDefault="00EA2FB4" w:rsidP="002D0EC1">
      <w:pPr>
        <w:pStyle w:val="Default"/>
        <w:numPr>
          <w:ilvl w:val="0"/>
          <w:numId w:val="11"/>
        </w:numPr>
        <w:spacing w:line="276" w:lineRule="auto"/>
        <w:jc w:val="left"/>
        <w:rPr>
          <w:rFonts w:asciiTheme="minorHAnsi" w:hAnsiTheme="minorHAnsi"/>
          <w:color w:val="auto"/>
          <w:sz w:val="22"/>
          <w:szCs w:val="22"/>
        </w:rPr>
      </w:pPr>
      <w:r w:rsidRPr="00CC2337">
        <w:rPr>
          <w:rFonts w:asciiTheme="minorHAnsi" w:hAnsiTheme="minorHAnsi"/>
          <w:color w:val="auto"/>
          <w:sz w:val="22"/>
          <w:szCs w:val="22"/>
        </w:rPr>
        <w:t>Kommunen skal sørge for at ansatte i barnehager og skoler har tilstrekkelig kompetanse for å gjennomføre god trafikkopplæring i tråd med gjeldende rammeverk</w:t>
      </w:r>
      <w:r w:rsidR="0062074D" w:rsidRPr="00CC2337">
        <w:rPr>
          <w:rFonts w:asciiTheme="minorHAnsi" w:hAnsiTheme="minorHAnsi"/>
          <w:color w:val="auto"/>
          <w:sz w:val="22"/>
          <w:szCs w:val="22"/>
        </w:rPr>
        <w:t>.</w:t>
      </w:r>
    </w:p>
    <w:p w14:paraId="4043DF24" w14:textId="357EDC9E" w:rsidR="00EA2FB4" w:rsidRPr="00CC2337" w:rsidRDefault="00EA2FB4" w:rsidP="002D0EC1">
      <w:pPr>
        <w:pStyle w:val="Listeavsnitt"/>
        <w:numPr>
          <w:ilvl w:val="0"/>
          <w:numId w:val="8"/>
        </w:numPr>
        <w:jc w:val="left"/>
        <w:rPr>
          <w:sz w:val="22"/>
          <w:szCs w:val="22"/>
        </w:rPr>
      </w:pPr>
      <w:r w:rsidRPr="00CC2337">
        <w:rPr>
          <w:sz w:val="22"/>
          <w:szCs w:val="22"/>
        </w:rPr>
        <w:t>Kommunen skal stimulere lag og foreninger til</w:t>
      </w:r>
      <w:r w:rsidR="00374A97" w:rsidRPr="00CC2337">
        <w:rPr>
          <w:sz w:val="22"/>
          <w:szCs w:val="22"/>
        </w:rPr>
        <w:t xml:space="preserve"> å innarbeide retningslinjer for transport innenfor sin virksomhet.</w:t>
      </w:r>
    </w:p>
    <w:p w14:paraId="06D449F0" w14:textId="77777777" w:rsidR="00EA2FB4" w:rsidRPr="00EA2FB4" w:rsidRDefault="00EA2FB4" w:rsidP="00EA2FB4"/>
    <w:p w14:paraId="19253835" w14:textId="2B93699C" w:rsidR="003058AA" w:rsidRDefault="003058AA" w:rsidP="002F1259">
      <w:pPr>
        <w:pStyle w:val="Overskrift3"/>
        <w:numPr>
          <w:ilvl w:val="2"/>
          <w:numId w:val="1"/>
        </w:numPr>
      </w:pPr>
      <w:bookmarkStart w:id="29" w:name="_Toc118271811"/>
      <w:r>
        <w:t>Ungdom og unge førere</w:t>
      </w:r>
      <w:bookmarkEnd w:id="29"/>
    </w:p>
    <w:p w14:paraId="43EA0FB0" w14:textId="77777777" w:rsidR="003058AA" w:rsidRPr="003058AA" w:rsidRDefault="003058AA" w:rsidP="003058AA">
      <w:pPr>
        <w:rPr>
          <w:sz w:val="24"/>
          <w:szCs w:val="24"/>
        </w:rPr>
      </w:pPr>
      <w:r w:rsidRPr="003058AA">
        <w:rPr>
          <w:sz w:val="24"/>
          <w:szCs w:val="24"/>
        </w:rPr>
        <w:t>Nasjonale tilstandsmål</w:t>
      </w:r>
    </w:p>
    <w:tbl>
      <w:tblPr>
        <w:tblStyle w:val="Tabellrutenett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686"/>
        <w:gridCol w:w="4820"/>
        <w:gridCol w:w="1276"/>
        <w:gridCol w:w="1427"/>
      </w:tblGrid>
      <w:tr w:rsidR="0096179F" w:rsidRPr="00C00E52" w14:paraId="61BE6174" w14:textId="77777777" w:rsidTr="00160572">
        <w:tc>
          <w:tcPr>
            <w:tcW w:w="1686" w:type="dxa"/>
            <w:shd w:val="clear" w:color="auto" w:fill="F2F2F2" w:themeFill="background1" w:themeFillShade="F2"/>
          </w:tcPr>
          <w:p w14:paraId="0568A2E4" w14:textId="77777777" w:rsidR="0096179F" w:rsidRPr="00C00E52" w:rsidRDefault="0096179F" w:rsidP="002D0EC1">
            <w:pPr>
              <w:spacing w:line="276" w:lineRule="auto"/>
              <w:jc w:val="left"/>
              <w:rPr>
                <w:sz w:val="22"/>
              </w:rPr>
            </w:pPr>
            <w:r w:rsidRPr="00C00E52">
              <w:rPr>
                <w:sz w:val="22"/>
              </w:rPr>
              <w:t>Innsatsområde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1A3DB10A" w14:textId="77777777" w:rsidR="0096179F" w:rsidRPr="00C00E52" w:rsidRDefault="0096179F" w:rsidP="002D0EC1">
            <w:pPr>
              <w:spacing w:line="276" w:lineRule="auto"/>
              <w:jc w:val="left"/>
              <w:rPr>
                <w:sz w:val="22"/>
              </w:rPr>
            </w:pPr>
            <w:r w:rsidRPr="00C00E52">
              <w:rPr>
                <w:sz w:val="22"/>
              </w:rPr>
              <w:t xml:space="preserve">Tilstandsformulering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BBD868D" w14:textId="77777777" w:rsidR="0096179F" w:rsidRPr="00C00E52" w:rsidRDefault="0096179F" w:rsidP="002D0EC1">
            <w:pPr>
              <w:spacing w:line="276" w:lineRule="auto"/>
              <w:rPr>
                <w:color w:val="FF0000"/>
                <w:sz w:val="22"/>
              </w:rPr>
            </w:pPr>
          </w:p>
        </w:tc>
        <w:tc>
          <w:tcPr>
            <w:tcW w:w="1427" w:type="dxa"/>
            <w:shd w:val="clear" w:color="auto" w:fill="F2F2F2" w:themeFill="background1" w:themeFillShade="F2"/>
          </w:tcPr>
          <w:p w14:paraId="40DFB8B9" w14:textId="77777777" w:rsidR="0096179F" w:rsidRPr="00C00E52" w:rsidRDefault="0096179F" w:rsidP="002D0EC1">
            <w:pPr>
              <w:spacing w:line="276" w:lineRule="auto"/>
              <w:rPr>
                <w:sz w:val="22"/>
              </w:rPr>
            </w:pPr>
          </w:p>
        </w:tc>
      </w:tr>
      <w:tr w:rsidR="003058AA" w:rsidRPr="00C00E52" w14:paraId="114128A6" w14:textId="77777777" w:rsidTr="00160572">
        <w:tc>
          <w:tcPr>
            <w:tcW w:w="1686" w:type="dxa"/>
            <w:shd w:val="clear" w:color="auto" w:fill="F2F2F2" w:themeFill="background1" w:themeFillShade="F2"/>
          </w:tcPr>
          <w:p w14:paraId="5FAD8D95" w14:textId="77777777" w:rsidR="003058AA" w:rsidRPr="00C00E52" w:rsidRDefault="003058AA" w:rsidP="006C2F5B">
            <w:pPr>
              <w:spacing w:line="276" w:lineRule="auto"/>
              <w:jc w:val="left"/>
              <w:rPr>
                <w:sz w:val="22"/>
              </w:rPr>
            </w:pPr>
            <w:r w:rsidRPr="00C00E52">
              <w:rPr>
                <w:sz w:val="22"/>
              </w:rPr>
              <w:t xml:space="preserve">Ungdom og unge førere </w:t>
            </w:r>
          </w:p>
          <w:p w14:paraId="201D834B" w14:textId="77777777" w:rsidR="003058AA" w:rsidRPr="00C00E52" w:rsidRDefault="003058AA" w:rsidP="006C2F5B">
            <w:pPr>
              <w:spacing w:line="276" w:lineRule="auto"/>
              <w:jc w:val="left"/>
              <w:rPr>
                <w:i/>
                <w:sz w:val="22"/>
              </w:rPr>
            </w:pPr>
            <w:r w:rsidRPr="00C00E52">
              <w:rPr>
                <w:i/>
                <w:sz w:val="22"/>
              </w:rPr>
              <w:t>(k</w:t>
            </w:r>
            <w:r w:rsidR="0094274A" w:rsidRPr="00C00E52">
              <w:rPr>
                <w:i/>
                <w:sz w:val="22"/>
              </w:rPr>
              <w:t>apittel 11</w:t>
            </w:r>
            <w:r w:rsidRPr="00C00E52">
              <w:rPr>
                <w:i/>
                <w:sz w:val="22"/>
              </w:rPr>
              <w:t>)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274298E2" w14:textId="77777777" w:rsidR="003058AA" w:rsidRPr="00C00E52" w:rsidRDefault="003058AA" w:rsidP="002D0EC1">
            <w:pPr>
              <w:spacing w:line="276" w:lineRule="auto"/>
              <w:jc w:val="left"/>
              <w:rPr>
                <w:sz w:val="22"/>
              </w:rPr>
            </w:pPr>
            <w:r w:rsidRPr="00C00E52">
              <w:rPr>
                <w:sz w:val="22"/>
              </w:rPr>
              <w:t>Risiko for bilførere i aldersgruppen 18-19 år fo</w:t>
            </w:r>
            <w:r w:rsidR="00E37D84" w:rsidRPr="00C00E52">
              <w:rPr>
                <w:sz w:val="22"/>
              </w:rPr>
              <w:t>r å bli drept eller hardt skadd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0EFD843" w14:textId="77777777" w:rsidR="003058AA" w:rsidRPr="00C00E52" w:rsidRDefault="003058AA" w:rsidP="002D0EC1">
            <w:pPr>
              <w:spacing w:line="276" w:lineRule="auto"/>
              <w:rPr>
                <w:color w:val="FF0000"/>
                <w:sz w:val="22"/>
              </w:rPr>
            </w:pPr>
          </w:p>
        </w:tc>
        <w:tc>
          <w:tcPr>
            <w:tcW w:w="1427" w:type="dxa"/>
            <w:shd w:val="clear" w:color="auto" w:fill="F2F2F2" w:themeFill="background1" w:themeFillShade="F2"/>
          </w:tcPr>
          <w:p w14:paraId="4C486B17" w14:textId="77777777" w:rsidR="003058AA" w:rsidRPr="00C00E52" w:rsidRDefault="00E37D84" w:rsidP="002D0EC1">
            <w:pPr>
              <w:spacing w:line="276" w:lineRule="auto"/>
              <w:jc w:val="center"/>
              <w:rPr>
                <w:color w:val="FF0000"/>
                <w:sz w:val="22"/>
              </w:rPr>
            </w:pPr>
            <w:r w:rsidRPr="00C00E52">
              <w:rPr>
                <w:sz w:val="22"/>
              </w:rPr>
              <w:t>- 25</w:t>
            </w:r>
            <w:r w:rsidR="003058AA" w:rsidRPr="00C00E52">
              <w:rPr>
                <w:sz w:val="22"/>
              </w:rPr>
              <w:t xml:space="preserve"> % </w:t>
            </w:r>
            <w:r w:rsidR="003058AA" w:rsidRPr="00C00E52">
              <w:rPr>
                <w:sz w:val="22"/>
                <w:vertAlign w:val="superscript"/>
              </w:rPr>
              <w:t>A</w:t>
            </w:r>
          </w:p>
        </w:tc>
      </w:tr>
    </w:tbl>
    <w:p w14:paraId="0BC1333D" w14:textId="77777777" w:rsidR="003058AA" w:rsidRPr="00C00E52" w:rsidRDefault="009B7CF4" w:rsidP="003058AA">
      <w:pPr>
        <w:rPr>
          <w:i/>
          <w:color w:val="FF0000"/>
          <w:sz w:val="22"/>
        </w:rPr>
      </w:pPr>
      <w:r w:rsidRPr="00C00E52">
        <w:rPr>
          <w:i/>
          <w:sz w:val="22"/>
        </w:rPr>
        <w:t xml:space="preserve">*A Reduksjon i perioden </w:t>
      </w:r>
      <w:r w:rsidR="00E37D84" w:rsidRPr="00C00E52">
        <w:rPr>
          <w:i/>
          <w:sz w:val="22"/>
        </w:rPr>
        <w:t>2022-2025 sammenliknet med perioden 2018-2019</w:t>
      </w:r>
    </w:p>
    <w:p w14:paraId="0DD750DA" w14:textId="77777777" w:rsidR="003058AA" w:rsidRPr="00C00E52" w:rsidRDefault="003058AA" w:rsidP="002D0EC1">
      <w:pPr>
        <w:rPr>
          <w:b/>
          <w:sz w:val="22"/>
          <w:szCs w:val="24"/>
        </w:rPr>
      </w:pPr>
      <w:r w:rsidRPr="00C00E52">
        <w:rPr>
          <w:b/>
          <w:sz w:val="22"/>
          <w:szCs w:val="24"/>
        </w:rPr>
        <w:t>Kommunale tiltak</w:t>
      </w:r>
    </w:p>
    <w:p w14:paraId="18457CAF" w14:textId="0FA9157A" w:rsidR="003058AA" w:rsidRPr="00C00E52" w:rsidRDefault="003058AA" w:rsidP="002D0EC1">
      <w:pPr>
        <w:pStyle w:val="Default"/>
        <w:numPr>
          <w:ilvl w:val="0"/>
          <w:numId w:val="12"/>
        </w:numPr>
        <w:spacing w:after="23" w:line="276" w:lineRule="auto"/>
        <w:jc w:val="left"/>
        <w:rPr>
          <w:rFonts w:asciiTheme="minorHAnsi" w:hAnsiTheme="minorHAnsi"/>
          <w:sz w:val="22"/>
        </w:rPr>
      </w:pPr>
      <w:r w:rsidRPr="00C00E52">
        <w:rPr>
          <w:rFonts w:asciiTheme="minorHAnsi" w:hAnsiTheme="minorHAnsi"/>
          <w:sz w:val="22"/>
        </w:rPr>
        <w:lastRenderedPageBreak/>
        <w:t xml:space="preserve">Kommunen </w:t>
      </w:r>
      <w:r w:rsidR="00996A87">
        <w:rPr>
          <w:rFonts w:asciiTheme="minorHAnsi" w:hAnsiTheme="minorHAnsi"/>
          <w:sz w:val="22"/>
        </w:rPr>
        <w:t>kan</w:t>
      </w:r>
      <w:r w:rsidRPr="00C00E52">
        <w:rPr>
          <w:rFonts w:asciiTheme="minorHAnsi" w:hAnsiTheme="minorHAnsi"/>
          <w:sz w:val="22"/>
        </w:rPr>
        <w:t xml:space="preserve"> sørge for at alle ungdomsskolene har nødvendig kompetanse for å tilby valgfaget trafikk på ungdomstrinnet</w:t>
      </w:r>
      <w:r w:rsidR="00996A87">
        <w:rPr>
          <w:rFonts w:asciiTheme="minorHAnsi" w:hAnsiTheme="minorHAnsi"/>
          <w:sz w:val="22"/>
        </w:rPr>
        <w:t>.</w:t>
      </w:r>
    </w:p>
    <w:p w14:paraId="3CCD15F9" w14:textId="1315D736" w:rsidR="003058AA" w:rsidRPr="00C00E52" w:rsidRDefault="003058AA" w:rsidP="002D0EC1">
      <w:pPr>
        <w:pStyle w:val="Default"/>
        <w:numPr>
          <w:ilvl w:val="0"/>
          <w:numId w:val="12"/>
        </w:numPr>
        <w:spacing w:line="276" w:lineRule="auto"/>
        <w:jc w:val="left"/>
        <w:rPr>
          <w:rFonts w:asciiTheme="minorHAnsi" w:hAnsiTheme="minorHAnsi"/>
          <w:sz w:val="22"/>
        </w:rPr>
      </w:pPr>
      <w:r w:rsidRPr="00C00E52">
        <w:rPr>
          <w:rFonts w:asciiTheme="minorHAnsi" w:hAnsiTheme="minorHAnsi"/>
          <w:sz w:val="22"/>
        </w:rPr>
        <w:t xml:space="preserve">Kommunen </w:t>
      </w:r>
      <w:r w:rsidR="00996A87">
        <w:rPr>
          <w:rFonts w:asciiTheme="minorHAnsi" w:hAnsiTheme="minorHAnsi"/>
          <w:sz w:val="22"/>
        </w:rPr>
        <w:t>kan</w:t>
      </w:r>
      <w:r w:rsidRPr="00C00E52">
        <w:rPr>
          <w:rFonts w:asciiTheme="minorHAnsi" w:hAnsiTheme="minorHAnsi"/>
          <w:sz w:val="22"/>
        </w:rPr>
        <w:t xml:space="preserve"> tilby trafikalt grunnkurs som en del av valgfag trafikk.</w:t>
      </w:r>
    </w:p>
    <w:p w14:paraId="22D0C77A" w14:textId="64A99C32" w:rsidR="003058AA" w:rsidRDefault="003058AA" w:rsidP="002D0EC1">
      <w:pPr>
        <w:pStyle w:val="Listeavsnitt"/>
        <w:numPr>
          <w:ilvl w:val="0"/>
          <w:numId w:val="8"/>
        </w:numPr>
        <w:jc w:val="left"/>
        <w:rPr>
          <w:sz w:val="22"/>
          <w:szCs w:val="24"/>
        </w:rPr>
      </w:pPr>
      <w:r w:rsidRPr="00C00E52">
        <w:rPr>
          <w:sz w:val="22"/>
          <w:szCs w:val="24"/>
        </w:rPr>
        <w:t>Kommunen skal stimulere lag og foreninger til å innarbeide retningslinjer for transport innenfor sin virksomhet</w:t>
      </w:r>
      <w:r w:rsidR="00996A87">
        <w:rPr>
          <w:sz w:val="22"/>
          <w:szCs w:val="24"/>
        </w:rPr>
        <w:t>.</w:t>
      </w:r>
    </w:p>
    <w:p w14:paraId="705D2AAB" w14:textId="11AFB8C7" w:rsidR="00650E8A" w:rsidRDefault="00650E8A" w:rsidP="002D0EC1">
      <w:pPr>
        <w:pStyle w:val="Listeavsnitt"/>
        <w:numPr>
          <w:ilvl w:val="0"/>
          <w:numId w:val="8"/>
        </w:numPr>
        <w:jc w:val="left"/>
        <w:rPr>
          <w:sz w:val="22"/>
          <w:szCs w:val="24"/>
        </w:rPr>
      </w:pPr>
      <w:r>
        <w:rPr>
          <w:sz w:val="22"/>
          <w:szCs w:val="24"/>
        </w:rPr>
        <w:t>Kommunen skal fremme saker om trafikksikkerhet for kommunens ungdomsråd.</w:t>
      </w:r>
    </w:p>
    <w:p w14:paraId="1D506138" w14:textId="4E57FF12" w:rsidR="00650E8A" w:rsidRDefault="00650E8A" w:rsidP="002D0EC1">
      <w:pPr>
        <w:pStyle w:val="Listeavsnitt"/>
        <w:numPr>
          <w:ilvl w:val="0"/>
          <w:numId w:val="8"/>
        </w:numPr>
        <w:jc w:val="left"/>
        <w:rPr>
          <w:sz w:val="22"/>
          <w:szCs w:val="24"/>
        </w:rPr>
      </w:pPr>
      <w:r>
        <w:rPr>
          <w:sz w:val="22"/>
          <w:szCs w:val="24"/>
        </w:rPr>
        <w:t>Kommunen skal sørge for at kommunens ungdomsråd gis kompetanse om trafikksikkerhet.</w:t>
      </w:r>
    </w:p>
    <w:p w14:paraId="20E14196" w14:textId="07A26BE6" w:rsidR="00650E8A" w:rsidRPr="00C00E52" w:rsidRDefault="00C13B99" w:rsidP="002D0EC1">
      <w:pPr>
        <w:pStyle w:val="Listeavsnitt"/>
        <w:numPr>
          <w:ilvl w:val="0"/>
          <w:numId w:val="8"/>
        </w:numPr>
        <w:jc w:val="left"/>
        <w:rPr>
          <w:sz w:val="22"/>
          <w:szCs w:val="24"/>
        </w:rPr>
      </w:pPr>
      <w:r>
        <w:rPr>
          <w:sz w:val="22"/>
          <w:szCs w:val="24"/>
        </w:rPr>
        <w:t>Skolene skal t</w:t>
      </w:r>
      <w:r w:rsidR="00650E8A">
        <w:rPr>
          <w:sz w:val="22"/>
          <w:szCs w:val="24"/>
        </w:rPr>
        <w:t>a i bruk</w:t>
      </w:r>
      <w:r w:rsidR="0063250D">
        <w:rPr>
          <w:sz w:val="22"/>
          <w:szCs w:val="24"/>
        </w:rPr>
        <w:t xml:space="preserve"> læringsressurser for trafikksikkerhet på ungdomstrinnet</w:t>
      </w:r>
      <w:r w:rsidR="00650E8A">
        <w:rPr>
          <w:sz w:val="22"/>
          <w:szCs w:val="24"/>
        </w:rPr>
        <w:t>.</w:t>
      </w:r>
    </w:p>
    <w:p w14:paraId="6C0AF3EC" w14:textId="77777777" w:rsidR="003058AA" w:rsidRPr="003058AA" w:rsidRDefault="003058AA" w:rsidP="003058AA">
      <w:pPr>
        <w:rPr>
          <w:sz w:val="24"/>
          <w:szCs w:val="24"/>
        </w:rPr>
      </w:pPr>
    </w:p>
    <w:p w14:paraId="7B3CA622" w14:textId="0727B1E6" w:rsidR="003058AA" w:rsidRPr="003058AA" w:rsidRDefault="003058AA" w:rsidP="003E4FB5">
      <w:pPr>
        <w:pStyle w:val="Overskrift3"/>
        <w:numPr>
          <w:ilvl w:val="2"/>
          <w:numId w:val="1"/>
        </w:numPr>
      </w:pPr>
      <w:bookmarkStart w:id="30" w:name="_Toc118271812"/>
      <w:r>
        <w:t>Eldre trafikanter</w:t>
      </w:r>
      <w:bookmarkEnd w:id="30"/>
      <w:r>
        <w:t xml:space="preserve"> </w:t>
      </w:r>
    </w:p>
    <w:p w14:paraId="60BE5ADD" w14:textId="77777777" w:rsidR="00E37D84" w:rsidRPr="003058AA" w:rsidRDefault="003058AA" w:rsidP="003058AA">
      <w:pPr>
        <w:rPr>
          <w:sz w:val="24"/>
          <w:szCs w:val="24"/>
        </w:rPr>
      </w:pPr>
      <w:r w:rsidRPr="003058AA">
        <w:rPr>
          <w:sz w:val="24"/>
          <w:szCs w:val="24"/>
        </w:rPr>
        <w:t>Nasjonale tilstandsmål</w:t>
      </w:r>
    </w:p>
    <w:tbl>
      <w:tblPr>
        <w:tblStyle w:val="Tabellrutenett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686"/>
        <w:gridCol w:w="4820"/>
        <w:gridCol w:w="1276"/>
        <w:gridCol w:w="1427"/>
      </w:tblGrid>
      <w:tr w:rsidR="00E37D84" w:rsidRPr="00C00E52" w14:paraId="6F37B8B9" w14:textId="77777777" w:rsidTr="00160572">
        <w:tc>
          <w:tcPr>
            <w:tcW w:w="1686" w:type="dxa"/>
            <w:shd w:val="clear" w:color="auto" w:fill="F2F2F2" w:themeFill="background1" w:themeFillShade="F2"/>
          </w:tcPr>
          <w:p w14:paraId="01B0BB83" w14:textId="77777777" w:rsidR="00E37D84" w:rsidRPr="00C00E52" w:rsidRDefault="00E37D84" w:rsidP="002D0EC1">
            <w:pPr>
              <w:spacing w:line="276" w:lineRule="auto"/>
              <w:rPr>
                <w:sz w:val="22"/>
                <w:szCs w:val="24"/>
              </w:rPr>
            </w:pPr>
            <w:r w:rsidRPr="00C00E52">
              <w:rPr>
                <w:sz w:val="22"/>
                <w:szCs w:val="24"/>
              </w:rPr>
              <w:t>Innsatsområde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7416414A" w14:textId="77777777" w:rsidR="00E37D84" w:rsidRPr="00C00E52" w:rsidRDefault="00E37D84" w:rsidP="002D0EC1">
            <w:pPr>
              <w:spacing w:line="276" w:lineRule="auto"/>
              <w:rPr>
                <w:sz w:val="22"/>
                <w:szCs w:val="24"/>
              </w:rPr>
            </w:pPr>
            <w:r w:rsidRPr="00C00E52">
              <w:rPr>
                <w:sz w:val="22"/>
                <w:szCs w:val="24"/>
              </w:rPr>
              <w:t xml:space="preserve">Tilstandsformulering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4D3B6A3" w14:textId="77777777" w:rsidR="00E37D84" w:rsidRPr="00C00E52" w:rsidRDefault="00E37D84" w:rsidP="002D0EC1">
            <w:pPr>
              <w:spacing w:line="276" w:lineRule="auto"/>
              <w:rPr>
                <w:color w:val="FF0000"/>
                <w:sz w:val="22"/>
                <w:szCs w:val="24"/>
              </w:rPr>
            </w:pPr>
          </w:p>
        </w:tc>
        <w:tc>
          <w:tcPr>
            <w:tcW w:w="1427" w:type="dxa"/>
            <w:shd w:val="clear" w:color="auto" w:fill="F2F2F2" w:themeFill="background1" w:themeFillShade="F2"/>
          </w:tcPr>
          <w:p w14:paraId="19125446" w14:textId="77777777" w:rsidR="00E37D84" w:rsidRPr="00C00E52" w:rsidRDefault="00E37D84" w:rsidP="002D0EC1">
            <w:pPr>
              <w:spacing w:line="276" w:lineRule="auto"/>
              <w:jc w:val="center"/>
              <w:rPr>
                <w:sz w:val="22"/>
                <w:szCs w:val="24"/>
              </w:rPr>
            </w:pPr>
          </w:p>
        </w:tc>
      </w:tr>
      <w:tr w:rsidR="003058AA" w:rsidRPr="00C00E52" w14:paraId="338B5226" w14:textId="77777777" w:rsidTr="00160572">
        <w:tc>
          <w:tcPr>
            <w:tcW w:w="1686" w:type="dxa"/>
            <w:vMerge w:val="restart"/>
            <w:shd w:val="clear" w:color="auto" w:fill="F2F2F2" w:themeFill="background1" w:themeFillShade="F2"/>
          </w:tcPr>
          <w:p w14:paraId="47B6935B" w14:textId="77777777" w:rsidR="003058AA" w:rsidRPr="00C00E52" w:rsidRDefault="003058AA" w:rsidP="002D0EC1">
            <w:pPr>
              <w:spacing w:line="276" w:lineRule="auto"/>
              <w:jc w:val="left"/>
              <w:rPr>
                <w:sz w:val="22"/>
                <w:szCs w:val="24"/>
              </w:rPr>
            </w:pPr>
            <w:r w:rsidRPr="00C00E52">
              <w:rPr>
                <w:sz w:val="22"/>
                <w:szCs w:val="24"/>
              </w:rPr>
              <w:t xml:space="preserve">Eldre trafikanter </w:t>
            </w:r>
          </w:p>
          <w:p w14:paraId="423FF787" w14:textId="77777777" w:rsidR="003058AA" w:rsidRPr="00C00E52" w:rsidRDefault="00D43569" w:rsidP="002D0EC1">
            <w:pPr>
              <w:spacing w:line="276" w:lineRule="auto"/>
              <w:jc w:val="left"/>
              <w:rPr>
                <w:i/>
                <w:sz w:val="22"/>
                <w:szCs w:val="24"/>
              </w:rPr>
            </w:pPr>
            <w:r w:rsidRPr="00C00E52">
              <w:rPr>
                <w:i/>
                <w:sz w:val="22"/>
                <w:szCs w:val="24"/>
              </w:rPr>
              <w:t>(kapittel 12</w:t>
            </w:r>
            <w:r w:rsidR="003058AA" w:rsidRPr="00C00E52">
              <w:rPr>
                <w:i/>
                <w:sz w:val="22"/>
                <w:szCs w:val="24"/>
              </w:rPr>
              <w:t>)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2B07DE58" w14:textId="77777777" w:rsidR="003058AA" w:rsidRPr="00C00E52" w:rsidRDefault="003058AA" w:rsidP="002D0EC1">
            <w:pPr>
              <w:spacing w:line="276" w:lineRule="auto"/>
              <w:jc w:val="left"/>
              <w:rPr>
                <w:sz w:val="22"/>
                <w:szCs w:val="24"/>
              </w:rPr>
            </w:pPr>
            <w:r w:rsidRPr="00C00E52">
              <w:rPr>
                <w:sz w:val="22"/>
                <w:szCs w:val="24"/>
              </w:rPr>
              <w:t xml:space="preserve">Risiko for bilførere i aldersgruppen 75+ for å bli drept eller hardt skadd </w:t>
            </w:r>
            <w:r w:rsidR="00D86503" w:rsidRPr="00C00E52">
              <w:rPr>
                <w:sz w:val="22"/>
                <w:szCs w:val="24"/>
              </w:rPr>
              <w:t>(</w:t>
            </w:r>
            <w:r w:rsidRPr="00C00E52">
              <w:rPr>
                <w:sz w:val="22"/>
                <w:szCs w:val="24"/>
              </w:rPr>
              <w:t>per kjørte km</w:t>
            </w:r>
            <w:r w:rsidR="00D86503" w:rsidRPr="00C00E52">
              <w:rPr>
                <w:sz w:val="22"/>
                <w:szCs w:val="24"/>
              </w:rPr>
              <w:t>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7E9A9D0" w14:textId="77777777" w:rsidR="003058AA" w:rsidRPr="00C00E52" w:rsidRDefault="003058AA" w:rsidP="002D0EC1">
            <w:pPr>
              <w:spacing w:line="276" w:lineRule="auto"/>
              <w:rPr>
                <w:color w:val="FF0000"/>
                <w:sz w:val="22"/>
                <w:szCs w:val="24"/>
              </w:rPr>
            </w:pPr>
          </w:p>
        </w:tc>
        <w:tc>
          <w:tcPr>
            <w:tcW w:w="1427" w:type="dxa"/>
            <w:shd w:val="clear" w:color="auto" w:fill="F2F2F2" w:themeFill="background1" w:themeFillShade="F2"/>
          </w:tcPr>
          <w:p w14:paraId="0A247439" w14:textId="77777777" w:rsidR="003058AA" w:rsidRPr="00C00E52" w:rsidRDefault="003058AA" w:rsidP="002D0EC1">
            <w:pPr>
              <w:spacing w:line="276" w:lineRule="auto"/>
              <w:jc w:val="center"/>
              <w:rPr>
                <w:color w:val="FF0000"/>
                <w:sz w:val="22"/>
                <w:szCs w:val="24"/>
              </w:rPr>
            </w:pPr>
            <w:r w:rsidRPr="00C00E52">
              <w:rPr>
                <w:sz w:val="22"/>
                <w:szCs w:val="24"/>
              </w:rPr>
              <w:t xml:space="preserve">  - 30 % </w:t>
            </w:r>
            <w:r w:rsidRPr="00C00E52">
              <w:rPr>
                <w:sz w:val="22"/>
                <w:szCs w:val="24"/>
                <w:vertAlign w:val="superscript"/>
              </w:rPr>
              <w:t>A</w:t>
            </w:r>
          </w:p>
        </w:tc>
      </w:tr>
      <w:tr w:rsidR="003058AA" w:rsidRPr="00C00E52" w14:paraId="1A68E8D6" w14:textId="77777777" w:rsidTr="00160572">
        <w:tc>
          <w:tcPr>
            <w:tcW w:w="1686" w:type="dxa"/>
            <w:vMerge/>
            <w:shd w:val="clear" w:color="auto" w:fill="F2F2F2" w:themeFill="background1" w:themeFillShade="F2"/>
          </w:tcPr>
          <w:p w14:paraId="02DB526D" w14:textId="77777777" w:rsidR="003058AA" w:rsidRPr="00C00E52" w:rsidRDefault="003058AA" w:rsidP="002D0EC1">
            <w:pPr>
              <w:spacing w:line="276" w:lineRule="auto"/>
              <w:jc w:val="left"/>
              <w:rPr>
                <w:sz w:val="22"/>
                <w:szCs w:val="24"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14:paraId="32F5D22D" w14:textId="77777777" w:rsidR="002D0EC1" w:rsidRPr="00C00E52" w:rsidRDefault="003058AA" w:rsidP="002D0EC1">
            <w:pPr>
              <w:spacing w:line="276" w:lineRule="auto"/>
              <w:jc w:val="left"/>
              <w:rPr>
                <w:sz w:val="22"/>
                <w:szCs w:val="24"/>
              </w:rPr>
            </w:pPr>
            <w:r w:rsidRPr="00C00E52">
              <w:rPr>
                <w:sz w:val="22"/>
                <w:szCs w:val="24"/>
              </w:rPr>
              <w:t>Risiko for fotgjengere i aldersgruppen 75+ for å bli drept ell</w:t>
            </w:r>
            <w:r w:rsidR="00D86503" w:rsidRPr="00C00E52">
              <w:rPr>
                <w:sz w:val="22"/>
                <w:szCs w:val="24"/>
              </w:rPr>
              <w:t>er hardt skadd i trafikkulykker (</w:t>
            </w:r>
            <w:r w:rsidRPr="00C00E52">
              <w:rPr>
                <w:sz w:val="22"/>
                <w:szCs w:val="24"/>
              </w:rPr>
              <w:t xml:space="preserve">per </w:t>
            </w:r>
            <w:proofErr w:type="spellStart"/>
            <w:r w:rsidRPr="00C00E52">
              <w:rPr>
                <w:sz w:val="22"/>
                <w:szCs w:val="24"/>
              </w:rPr>
              <w:t>gåkm</w:t>
            </w:r>
            <w:proofErr w:type="spellEnd"/>
            <w:r w:rsidR="00D86503" w:rsidRPr="00C00E52">
              <w:rPr>
                <w:sz w:val="22"/>
                <w:szCs w:val="24"/>
              </w:rPr>
              <w:t>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B8CD322" w14:textId="77777777" w:rsidR="003058AA" w:rsidRPr="00C00E52" w:rsidRDefault="003058AA" w:rsidP="002D0EC1">
            <w:pPr>
              <w:spacing w:line="276" w:lineRule="auto"/>
              <w:rPr>
                <w:color w:val="FF0000"/>
                <w:sz w:val="22"/>
                <w:szCs w:val="24"/>
              </w:rPr>
            </w:pPr>
          </w:p>
        </w:tc>
        <w:tc>
          <w:tcPr>
            <w:tcW w:w="1427" w:type="dxa"/>
            <w:shd w:val="clear" w:color="auto" w:fill="F2F2F2" w:themeFill="background1" w:themeFillShade="F2"/>
          </w:tcPr>
          <w:p w14:paraId="048C6E1C" w14:textId="77777777" w:rsidR="003058AA" w:rsidRPr="00C00E52" w:rsidRDefault="003058AA" w:rsidP="002D0EC1">
            <w:pPr>
              <w:spacing w:line="276" w:lineRule="auto"/>
              <w:jc w:val="center"/>
              <w:rPr>
                <w:color w:val="FF0000"/>
                <w:sz w:val="22"/>
                <w:szCs w:val="24"/>
              </w:rPr>
            </w:pPr>
            <w:r w:rsidRPr="00C00E52">
              <w:rPr>
                <w:sz w:val="22"/>
                <w:szCs w:val="24"/>
              </w:rPr>
              <w:t xml:space="preserve">  - 30 % </w:t>
            </w:r>
            <w:r w:rsidRPr="00C00E52">
              <w:rPr>
                <w:sz w:val="22"/>
                <w:szCs w:val="24"/>
                <w:vertAlign w:val="superscript"/>
              </w:rPr>
              <w:t>A</w:t>
            </w:r>
          </w:p>
        </w:tc>
      </w:tr>
    </w:tbl>
    <w:p w14:paraId="45B92A37" w14:textId="77777777" w:rsidR="003058AA" w:rsidRPr="00C00E52" w:rsidRDefault="000B36B0" w:rsidP="003058AA">
      <w:pPr>
        <w:rPr>
          <w:i/>
          <w:sz w:val="28"/>
          <w:szCs w:val="24"/>
        </w:rPr>
      </w:pPr>
      <w:r w:rsidRPr="00C00E52">
        <w:rPr>
          <w:i/>
          <w:sz w:val="22"/>
        </w:rPr>
        <w:t xml:space="preserve">*A Reduksjon i perioden </w:t>
      </w:r>
      <w:r w:rsidR="00E37D84" w:rsidRPr="00C00E52">
        <w:rPr>
          <w:i/>
          <w:sz w:val="22"/>
        </w:rPr>
        <w:t>2022-2025</w:t>
      </w:r>
      <w:r w:rsidRPr="00C00E52">
        <w:rPr>
          <w:i/>
          <w:sz w:val="22"/>
        </w:rPr>
        <w:t xml:space="preserve"> sam</w:t>
      </w:r>
      <w:r w:rsidR="00E37D84" w:rsidRPr="00C00E52">
        <w:rPr>
          <w:i/>
          <w:sz w:val="22"/>
        </w:rPr>
        <w:t>menliknet med perioden 2018-2019</w:t>
      </w:r>
    </w:p>
    <w:p w14:paraId="6B955CF7" w14:textId="77777777" w:rsidR="003058AA" w:rsidRPr="00C00E52" w:rsidRDefault="003058AA" w:rsidP="002D0EC1">
      <w:pPr>
        <w:rPr>
          <w:b/>
          <w:sz w:val="22"/>
          <w:szCs w:val="24"/>
        </w:rPr>
      </w:pPr>
      <w:r w:rsidRPr="00C00E52">
        <w:rPr>
          <w:b/>
          <w:sz w:val="22"/>
          <w:szCs w:val="24"/>
        </w:rPr>
        <w:t>Kommunale tiltak</w:t>
      </w:r>
    </w:p>
    <w:p w14:paraId="5C1C5987" w14:textId="3274843D" w:rsidR="003058AA" w:rsidRPr="00C00E52" w:rsidRDefault="003058AA" w:rsidP="002D0EC1">
      <w:pPr>
        <w:pStyle w:val="Default"/>
        <w:numPr>
          <w:ilvl w:val="0"/>
          <w:numId w:val="13"/>
        </w:numPr>
        <w:spacing w:line="276" w:lineRule="auto"/>
        <w:jc w:val="left"/>
        <w:rPr>
          <w:rFonts w:asciiTheme="minorHAnsi" w:hAnsiTheme="minorHAnsi"/>
          <w:sz w:val="22"/>
        </w:rPr>
      </w:pPr>
      <w:r w:rsidRPr="00C00E52">
        <w:rPr>
          <w:rFonts w:asciiTheme="minorHAnsi" w:hAnsiTheme="minorHAnsi"/>
          <w:sz w:val="22"/>
        </w:rPr>
        <w:t xml:space="preserve">Kommunen skal legge til grunn universell utforming ved fysisk utforming av veger og gangfelt (og forlengelse av gangfelt) for å ivareta eldre trafikanter </w:t>
      </w:r>
      <w:r w:rsidR="00C13B99">
        <w:rPr>
          <w:rFonts w:asciiTheme="minorHAnsi" w:hAnsiTheme="minorHAnsi"/>
          <w:sz w:val="22"/>
        </w:rPr>
        <w:t>og trafikanter med funksjonsnedsettelse</w:t>
      </w:r>
    </w:p>
    <w:p w14:paraId="46A37C2A" w14:textId="03B77C38" w:rsidR="003058AA" w:rsidRPr="00860247" w:rsidRDefault="003058AA" w:rsidP="002D0EC1">
      <w:pPr>
        <w:pStyle w:val="Listeavsnitt"/>
        <w:numPr>
          <w:ilvl w:val="0"/>
          <w:numId w:val="8"/>
        </w:numPr>
        <w:jc w:val="left"/>
        <w:rPr>
          <w:sz w:val="22"/>
          <w:szCs w:val="24"/>
        </w:rPr>
      </w:pPr>
      <w:r w:rsidRPr="00C00E52">
        <w:rPr>
          <w:sz w:val="22"/>
          <w:szCs w:val="24"/>
        </w:rPr>
        <w:t xml:space="preserve">Kommunen skal stimulere pensjonistforeningene til å </w:t>
      </w:r>
      <w:r w:rsidR="0077117C">
        <w:rPr>
          <w:sz w:val="22"/>
          <w:szCs w:val="24"/>
        </w:rPr>
        <w:t>innlemme</w:t>
      </w:r>
      <w:r w:rsidRPr="00C00E52">
        <w:rPr>
          <w:sz w:val="22"/>
          <w:szCs w:val="24"/>
        </w:rPr>
        <w:t xml:space="preserve"> tema trafikksikkerhet i sin </w:t>
      </w:r>
      <w:r w:rsidRPr="00860247">
        <w:rPr>
          <w:sz w:val="22"/>
          <w:szCs w:val="24"/>
        </w:rPr>
        <w:t>virksomhet</w:t>
      </w:r>
    </w:p>
    <w:p w14:paraId="08DF3539" w14:textId="113584B3" w:rsidR="00D2741D" w:rsidRPr="00860247" w:rsidRDefault="00D43569" w:rsidP="002D0EC1">
      <w:pPr>
        <w:pStyle w:val="Listeavsnitt"/>
        <w:numPr>
          <w:ilvl w:val="0"/>
          <w:numId w:val="8"/>
        </w:numPr>
        <w:jc w:val="left"/>
        <w:rPr>
          <w:sz w:val="22"/>
          <w:szCs w:val="24"/>
        </w:rPr>
      </w:pPr>
      <w:r w:rsidRPr="00860247">
        <w:rPr>
          <w:sz w:val="22"/>
          <w:szCs w:val="24"/>
        </w:rPr>
        <w:t>Kommunen skal</w:t>
      </w:r>
      <w:r w:rsidR="0077117C">
        <w:rPr>
          <w:sz w:val="22"/>
          <w:szCs w:val="24"/>
        </w:rPr>
        <w:t xml:space="preserve"> legge til rette for at trafikksikkerhet blir tema i kommunens eldreråd.</w:t>
      </w:r>
    </w:p>
    <w:p w14:paraId="760976A3" w14:textId="77777777" w:rsidR="003058AA" w:rsidRPr="003058AA" w:rsidRDefault="003058AA" w:rsidP="003058AA"/>
    <w:p w14:paraId="64194E7D" w14:textId="07DE0CAB" w:rsidR="003058AA" w:rsidRPr="003058AA" w:rsidRDefault="003058AA" w:rsidP="003E4FB5">
      <w:pPr>
        <w:pStyle w:val="Overskrift2"/>
        <w:numPr>
          <w:ilvl w:val="1"/>
          <w:numId w:val="1"/>
        </w:numPr>
      </w:pPr>
      <w:bookmarkStart w:id="31" w:name="_Toc118271813"/>
      <w:r>
        <w:t>Trafikantgrupper/kjøretøygrupper</w:t>
      </w:r>
      <w:bookmarkEnd w:id="31"/>
      <w:r>
        <w:t xml:space="preserve"> </w:t>
      </w:r>
    </w:p>
    <w:p w14:paraId="39E4F43E" w14:textId="592A0985" w:rsidR="003058AA" w:rsidRDefault="00BC50D5" w:rsidP="003E4FB5">
      <w:pPr>
        <w:pStyle w:val="Overskrift3"/>
        <w:numPr>
          <w:ilvl w:val="2"/>
          <w:numId w:val="1"/>
        </w:numPr>
      </w:pPr>
      <w:bookmarkStart w:id="32" w:name="_Toc118271814"/>
      <w:r>
        <w:t>G</w:t>
      </w:r>
      <w:r w:rsidR="003058AA">
        <w:t>ående og syklende</w:t>
      </w:r>
      <w:bookmarkEnd w:id="32"/>
    </w:p>
    <w:p w14:paraId="1F7AB868" w14:textId="77777777" w:rsidR="00D37A0B" w:rsidRPr="00D37A0B" w:rsidRDefault="003058AA" w:rsidP="003058AA">
      <w:pPr>
        <w:rPr>
          <w:sz w:val="24"/>
          <w:szCs w:val="24"/>
        </w:rPr>
      </w:pPr>
      <w:r w:rsidRPr="003058AA">
        <w:rPr>
          <w:sz w:val="24"/>
          <w:szCs w:val="24"/>
        </w:rPr>
        <w:t>Nasjonale tilstandsmål:</w:t>
      </w:r>
    </w:p>
    <w:tbl>
      <w:tblPr>
        <w:tblStyle w:val="Tabellrutenett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828"/>
        <w:gridCol w:w="4678"/>
        <w:gridCol w:w="1291"/>
        <w:gridCol w:w="1412"/>
      </w:tblGrid>
      <w:tr w:rsidR="00E37D84" w:rsidRPr="00C00E52" w14:paraId="287C1C07" w14:textId="77777777" w:rsidTr="001F5E17">
        <w:tc>
          <w:tcPr>
            <w:tcW w:w="1828" w:type="dxa"/>
            <w:shd w:val="clear" w:color="auto" w:fill="F2F2F2" w:themeFill="background1" w:themeFillShade="F2"/>
          </w:tcPr>
          <w:p w14:paraId="42012501" w14:textId="77777777" w:rsidR="00E37D84" w:rsidRPr="00C00E52" w:rsidRDefault="00E37D84" w:rsidP="002D0EC1">
            <w:pPr>
              <w:spacing w:line="276" w:lineRule="auto"/>
              <w:jc w:val="left"/>
              <w:rPr>
                <w:sz w:val="22"/>
                <w:szCs w:val="24"/>
              </w:rPr>
            </w:pPr>
            <w:r w:rsidRPr="00C00E52">
              <w:rPr>
                <w:sz w:val="22"/>
                <w:szCs w:val="24"/>
              </w:rPr>
              <w:t>Innsatsområde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40F56C2F" w14:textId="77777777" w:rsidR="00E37D84" w:rsidRPr="00C00E52" w:rsidRDefault="00E37D84" w:rsidP="002D0EC1">
            <w:pPr>
              <w:spacing w:line="276" w:lineRule="auto"/>
              <w:jc w:val="left"/>
              <w:rPr>
                <w:sz w:val="22"/>
                <w:szCs w:val="24"/>
              </w:rPr>
            </w:pPr>
            <w:r w:rsidRPr="00C00E52">
              <w:rPr>
                <w:sz w:val="22"/>
                <w:szCs w:val="24"/>
              </w:rPr>
              <w:t>Tilstandsformulering</w:t>
            </w:r>
          </w:p>
        </w:tc>
        <w:tc>
          <w:tcPr>
            <w:tcW w:w="2703" w:type="dxa"/>
            <w:gridSpan w:val="2"/>
            <w:shd w:val="clear" w:color="auto" w:fill="F2F2F2" w:themeFill="background1" w:themeFillShade="F2"/>
          </w:tcPr>
          <w:p w14:paraId="2244123B" w14:textId="77777777" w:rsidR="00E37D84" w:rsidRPr="00C00E52" w:rsidRDefault="00E37D84" w:rsidP="002D0EC1">
            <w:pPr>
              <w:spacing w:line="276" w:lineRule="auto"/>
              <w:jc w:val="left"/>
              <w:rPr>
                <w:sz w:val="22"/>
                <w:szCs w:val="24"/>
              </w:rPr>
            </w:pPr>
          </w:p>
        </w:tc>
      </w:tr>
      <w:tr w:rsidR="00E37D84" w:rsidRPr="00C00E52" w14:paraId="26B4717E" w14:textId="77777777" w:rsidTr="00E37D84">
        <w:tc>
          <w:tcPr>
            <w:tcW w:w="1828" w:type="dxa"/>
            <w:vMerge w:val="restart"/>
            <w:shd w:val="clear" w:color="auto" w:fill="F2F2F2" w:themeFill="background1" w:themeFillShade="F2"/>
          </w:tcPr>
          <w:p w14:paraId="3C4C1408" w14:textId="77777777" w:rsidR="00E37D84" w:rsidRPr="00C00E52" w:rsidRDefault="00E37D84" w:rsidP="002D0EC1">
            <w:pPr>
              <w:spacing w:line="276" w:lineRule="auto"/>
              <w:jc w:val="left"/>
              <w:rPr>
                <w:sz w:val="22"/>
                <w:szCs w:val="24"/>
              </w:rPr>
            </w:pPr>
            <w:r w:rsidRPr="00C00E52">
              <w:rPr>
                <w:sz w:val="22"/>
                <w:szCs w:val="24"/>
              </w:rPr>
              <w:t>Gående og syklende</w:t>
            </w:r>
          </w:p>
          <w:p w14:paraId="4DA9486D" w14:textId="77777777" w:rsidR="00E37D84" w:rsidRPr="00C00E52" w:rsidRDefault="00E37D84" w:rsidP="002D0EC1">
            <w:pPr>
              <w:spacing w:line="276" w:lineRule="auto"/>
              <w:jc w:val="left"/>
              <w:rPr>
                <w:i/>
                <w:sz w:val="22"/>
                <w:szCs w:val="24"/>
              </w:rPr>
            </w:pPr>
            <w:r w:rsidRPr="00C00E52">
              <w:rPr>
                <w:i/>
                <w:sz w:val="22"/>
                <w:szCs w:val="24"/>
              </w:rPr>
              <w:t>(</w:t>
            </w:r>
            <w:r w:rsidR="00D2741D" w:rsidRPr="00C00E52">
              <w:rPr>
                <w:i/>
                <w:sz w:val="22"/>
                <w:szCs w:val="24"/>
              </w:rPr>
              <w:t>kapittel 13</w:t>
            </w:r>
            <w:r w:rsidRPr="00C00E52">
              <w:rPr>
                <w:i/>
                <w:sz w:val="22"/>
                <w:szCs w:val="24"/>
              </w:rPr>
              <w:t>)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724C6F69" w14:textId="77777777" w:rsidR="00E37D84" w:rsidRPr="00C00E52" w:rsidRDefault="00E37D84" w:rsidP="002D0EC1">
            <w:pPr>
              <w:spacing w:line="276" w:lineRule="auto"/>
              <w:jc w:val="left"/>
              <w:rPr>
                <w:sz w:val="22"/>
                <w:szCs w:val="24"/>
              </w:rPr>
            </w:pPr>
            <w:r w:rsidRPr="00C00E52">
              <w:rPr>
                <w:sz w:val="22"/>
                <w:szCs w:val="24"/>
              </w:rPr>
              <w:t>Risiko for fotgjenger</w:t>
            </w:r>
            <w:r w:rsidR="000C7755" w:rsidRPr="00C00E52">
              <w:rPr>
                <w:sz w:val="22"/>
                <w:szCs w:val="24"/>
              </w:rPr>
              <w:t>e</w:t>
            </w:r>
            <w:r w:rsidRPr="00C00E52">
              <w:rPr>
                <w:sz w:val="22"/>
                <w:szCs w:val="24"/>
              </w:rPr>
              <w:t xml:space="preserve"> å bli drept eller hardt skadd</w:t>
            </w:r>
            <w:r w:rsidR="00D86503" w:rsidRPr="00C00E52">
              <w:rPr>
                <w:sz w:val="22"/>
                <w:szCs w:val="24"/>
              </w:rPr>
              <w:t xml:space="preserve"> (per </w:t>
            </w:r>
            <w:proofErr w:type="spellStart"/>
            <w:r w:rsidR="00D86503" w:rsidRPr="00C00E52">
              <w:rPr>
                <w:sz w:val="22"/>
                <w:szCs w:val="24"/>
              </w:rPr>
              <w:t>gåkm</w:t>
            </w:r>
            <w:proofErr w:type="spellEnd"/>
            <w:r w:rsidR="00D86503" w:rsidRPr="00C00E52">
              <w:rPr>
                <w:sz w:val="22"/>
                <w:szCs w:val="24"/>
              </w:rPr>
              <w:t>)</w:t>
            </w:r>
          </w:p>
        </w:tc>
        <w:tc>
          <w:tcPr>
            <w:tcW w:w="1291" w:type="dxa"/>
            <w:shd w:val="clear" w:color="auto" w:fill="F2F2F2" w:themeFill="background1" w:themeFillShade="F2"/>
          </w:tcPr>
          <w:p w14:paraId="795B0BF9" w14:textId="77777777" w:rsidR="00E37D84" w:rsidRPr="00C00E52" w:rsidRDefault="00E37D84" w:rsidP="002D0EC1">
            <w:pPr>
              <w:spacing w:line="276" w:lineRule="auto"/>
              <w:jc w:val="left"/>
              <w:rPr>
                <w:sz w:val="22"/>
                <w:szCs w:val="24"/>
              </w:rPr>
            </w:pPr>
          </w:p>
        </w:tc>
        <w:tc>
          <w:tcPr>
            <w:tcW w:w="1412" w:type="dxa"/>
            <w:shd w:val="clear" w:color="auto" w:fill="F2F2F2" w:themeFill="background1" w:themeFillShade="F2"/>
          </w:tcPr>
          <w:p w14:paraId="34E740F9" w14:textId="77777777" w:rsidR="00E37D84" w:rsidRPr="00C00E52" w:rsidRDefault="00E37D84" w:rsidP="002D0EC1">
            <w:pPr>
              <w:spacing w:line="276" w:lineRule="auto"/>
              <w:jc w:val="center"/>
              <w:rPr>
                <w:sz w:val="22"/>
                <w:szCs w:val="24"/>
                <w:vertAlign w:val="superscript"/>
              </w:rPr>
            </w:pPr>
            <w:r w:rsidRPr="00C00E52">
              <w:rPr>
                <w:sz w:val="22"/>
                <w:szCs w:val="24"/>
              </w:rPr>
              <w:t xml:space="preserve">- 25% </w:t>
            </w:r>
            <w:r w:rsidR="00D86503" w:rsidRPr="00C00E52">
              <w:rPr>
                <w:sz w:val="22"/>
                <w:szCs w:val="24"/>
                <w:vertAlign w:val="superscript"/>
              </w:rPr>
              <w:t>A</w:t>
            </w:r>
          </w:p>
        </w:tc>
      </w:tr>
      <w:tr w:rsidR="000C7755" w:rsidRPr="00C00E52" w14:paraId="50B9AE46" w14:textId="77777777" w:rsidTr="00E37D84">
        <w:tc>
          <w:tcPr>
            <w:tcW w:w="1828" w:type="dxa"/>
            <w:vMerge/>
            <w:shd w:val="clear" w:color="auto" w:fill="F2F2F2" w:themeFill="background1" w:themeFillShade="F2"/>
          </w:tcPr>
          <w:p w14:paraId="7372AADD" w14:textId="77777777" w:rsidR="000C7755" w:rsidRPr="00C00E52" w:rsidRDefault="000C7755" w:rsidP="002D0EC1">
            <w:pPr>
              <w:spacing w:line="276" w:lineRule="auto"/>
              <w:jc w:val="left"/>
              <w:rPr>
                <w:sz w:val="22"/>
                <w:szCs w:val="24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1111D40D" w14:textId="77777777" w:rsidR="000C7755" w:rsidRPr="00C00E52" w:rsidRDefault="000C7755" w:rsidP="002D0EC1">
            <w:pPr>
              <w:spacing w:line="276" w:lineRule="auto"/>
              <w:jc w:val="left"/>
              <w:rPr>
                <w:sz w:val="22"/>
                <w:szCs w:val="24"/>
              </w:rPr>
            </w:pPr>
            <w:r w:rsidRPr="00C00E52">
              <w:rPr>
                <w:sz w:val="22"/>
                <w:szCs w:val="24"/>
              </w:rPr>
              <w:t xml:space="preserve">Risiko for syklister å bli drept eller hardt skadd </w:t>
            </w:r>
            <w:r w:rsidR="00D86503" w:rsidRPr="00C00E52">
              <w:rPr>
                <w:sz w:val="22"/>
                <w:szCs w:val="24"/>
              </w:rPr>
              <w:t xml:space="preserve">(per </w:t>
            </w:r>
            <w:proofErr w:type="spellStart"/>
            <w:r w:rsidR="00D86503" w:rsidRPr="00C00E52">
              <w:rPr>
                <w:sz w:val="22"/>
                <w:szCs w:val="24"/>
              </w:rPr>
              <w:t>sykkelkm</w:t>
            </w:r>
            <w:proofErr w:type="spellEnd"/>
            <w:r w:rsidR="00D86503" w:rsidRPr="00C00E52">
              <w:rPr>
                <w:sz w:val="22"/>
                <w:szCs w:val="24"/>
              </w:rPr>
              <w:t>)</w:t>
            </w:r>
          </w:p>
        </w:tc>
        <w:tc>
          <w:tcPr>
            <w:tcW w:w="1291" w:type="dxa"/>
            <w:shd w:val="clear" w:color="auto" w:fill="F2F2F2" w:themeFill="background1" w:themeFillShade="F2"/>
          </w:tcPr>
          <w:p w14:paraId="7400C29F" w14:textId="77777777" w:rsidR="000C7755" w:rsidRPr="00C00E52" w:rsidRDefault="000C7755" w:rsidP="002D0EC1">
            <w:pPr>
              <w:spacing w:line="276" w:lineRule="auto"/>
              <w:jc w:val="left"/>
              <w:rPr>
                <w:sz w:val="22"/>
                <w:szCs w:val="24"/>
              </w:rPr>
            </w:pPr>
          </w:p>
        </w:tc>
        <w:tc>
          <w:tcPr>
            <w:tcW w:w="1412" w:type="dxa"/>
            <w:shd w:val="clear" w:color="auto" w:fill="F2F2F2" w:themeFill="background1" w:themeFillShade="F2"/>
          </w:tcPr>
          <w:p w14:paraId="5C374E0A" w14:textId="77777777" w:rsidR="000C7755" w:rsidRPr="00C00E52" w:rsidRDefault="000C7755" w:rsidP="002D0EC1">
            <w:pPr>
              <w:spacing w:line="276" w:lineRule="auto"/>
              <w:jc w:val="center"/>
              <w:rPr>
                <w:sz w:val="22"/>
                <w:szCs w:val="24"/>
                <w:vertAlign w:val="superscript"/>
              </w:rPr>
            </w:pPr>
            <w:r w:rsidRPr="00C00E52">
              <w:rPr>
                <w:sz w:val="22"/>
                <w:szCs w:val="24"/>
              </w:rPr>
              <w:t xml:space="preserve">-25% </w:t>
            </w:r>
            <w:r w:rsidR="00D86503" w:rsidRPr="00C00E52">
              <w:rPr>
                <w:sz w:val="22"/>
                <w:szCs w:val="24"/>
                <w:vertAlign w:val="superscript"/>
              </w:rPr>
              <w:t>A</w:t>
            </w:r>
          </w:p>
        </w:tc>
      </w:tr>
      <w:tr w:rsidR="003058AA" w:rsidRPr="00C00E52" w14:paraId="3977F1EF" w14:textId="77777777" w:rsidTr="00E37D84">
        <w:tc>
          <w:tcPr>
            <w:tcW w:w="1828" w:type="dxa"/>
            <w:vMerge/>
            <w:shd w:val="clear" w:color="auto" w:fill="F2F2F2" w:themeFill="background1" w:themeFillShade="F2"/>
          </w:tcPr>
          <w:p w14:paraId="7E5F88B2" w14:textId="77777777" w:rsidR="003058AA" w:rsidRPr="00C00E52" w:rsidRDefault="003058AA" w:rsidP="002D0EC1">
            <w:pPr>
              <w:spacing w:line="276" w:lineRule="auto"/>
              <w:jc w:val="left"/>
              <w:rPr>
                <w:sz w:val="22"/>
                <w:szCs w:val="24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320C09A1" w14:textId="77777777" w:rsidR="003058AA" w:rsidRPr="00C00E52" w:rsidRDefault="003058AA" w:rsidP="002D0EC1">
            <w:pPr>
              <w:spacing w:line="276" w:lineRule="auto"/>
              <w:jc w:val="left"/>
              <w:rPr>
                <w:sz w:val="22"/>
                <w:szCs w:val="24"/>
              </w:rPr>
            </w:pPr>
            <w:r w:rsidRPr="00C00E52">
              <w:rPr>
                <w:sz w:val="22"/>
                <w:szCs w:val="24"/>
              </w:rPr>
              <w:t>Andel syklister som bruker sykkelhjelm</w:t>
            </w:r>
          </w:p>
        </w:tc>
        <w:tc>
          <w:tcPr>
            <w:tcW w:w="1291" w:type="dxa"/>
            <w:shd w:val="clear" w:color="auto" w:fill="F2F2F2" w:themeFill="background1" w:themeFillShade="F2"/>
          </w:tcPr>
          <w:p w14:paraId="12DA2DCC" w14:textId="77777777" w:rsidR="003058AA" w:rsidRPr="00C00E52" w:rsidRDefault="00D86503" w:rsidP="002D0EC1">
            <w:pPr>
              <w:spacing w:line="276" w:lineRule="auto"/>
              <w:jc w:val="center"/>
              <w:rPr>
                <w:sz w:val="22"/>
                <w:szCs w:val="24"/>
              </w:rPr>
            </w:pPr>
            <w:r w:rsidRPr="00C00E52">
              <w:rPr>
                <w:sz w:val="22"/>
                <w:szCs w:val="24"/>
              </w:rPr>
              <w:t>65,9</w:t>
            </w:r>
            <w:r w:rsidR="003058AA" w:rsidRPr="00C00E52">
              <w:rPr>
                <w:sz w:val="22"/>
                <w:szCs w:val="24"/>
              </w:rPr>
              <w:t xml:space="preserve"> %</w:t>
            </w:r>
          </w:p>
          <w:p w14:paraId="571BA973" w14:textId="77777777" w:rsidR="003058AA" w:rsidRPr="00C00E52" w:rsidRDefault="00D86503" w:rsidP="002D0EC1">
            <w:pPr>
              <w:spacing w:line="276" w:lineRule="auto"/>
              <w:jc w:val="center"/>
              <w:rPr>
                <w:i/>
                <w:color w:val="FF0000"/>
                <w:sz w:val="22"/>
                <w:szCs w:val="24"/>
              </w:rPr>
            </w:pPr>
            <w:r w:rsidRPr="00C00E52">
              <w:rPr>
                <w:i/>
                <w:sz w:val="22"/>
                <w:szCs w:val="24"/>
              </w:rPr>
              <w:t>(2019</w:t>
            </w:r>
            <w:r w:rsidR="003058AA" w:rsidRPr="00C00E52">
              <w:rPr>
                <w:i/>
                <w:sz w:val="22"/>
                <w:szCs w:val="24"/>
              </w:rPr>
              <w:t>)</w:t>
            </w:r>
          </w:p>
        </w:tc>
        <w:tc>
          <w:tcPr>
            <w:tcW w:w="1412" w:type="dxa"/>
            <w:shd w:val="clear" w:color="auto" w:fill="F2F2F2" w:themeFill="background1" w:themeFillShade="F2"/>
          </w:tcPr>
          <w:p w14:paraId="5B407F69" w14:textId="77777777" w:rsidR="003058AA" w:rsidRPr="00C00E52" w:rsidRDefault="000C7755" w:rsidP="002D0EC1">
            <w:pPr>
              <w:spacing w:line="276" w:lineRule="auto"/>
              <w:jc w:val="center"/>
              <w:rPr>
                <w:color w:val="FF0000"/>
                <w:sz w:val="22"/>
                <w:szCs w:val="24"/>
              </w:rPr>
            </w:pPr>
            <w:r w:rsidRPr="00C00E52">
              <w:rPr>
                <w:sz w:val="22"/>
                <w:szCs w:val="24"/>
              </w:rPr>
              <w:t>75</w:t>
            </w:r>
            <w:r w:rsidR="003058AA" w:rsidRPr="00C00E52">
              <w:rPr>
                <w:sz w:val="22"/>
                <w:szCs w:val="24"/>
              </w:rPr>
              <w:t xml:space="preserve"> %</w:t>
            </w:r>
          </w:p>
          <w:p w14:paraId="5464C8CB" w14:textId="77777777" w:rsidR="003058AA" w:rsidRPr="00C00E52" w:rsidRDefault="000C7755" w:rsidP="002D0EC1">
            <w:pPr>
              <w:spacing w:line="276" w:lineRule="auto"/>
              <w:jc w:val="center"/>
              <w:rPr>
                <w:i/>
                <w:color w:val="FF0000"/>
                <w:sz w:val="22"/>
                <w:szCs w:val="24"/>
              </w:rPr>
            </w:pPr>
            <w:r w:rsidRPr="00C00E52">
              <w:rPr>
                <w:i/>
                <w:color w:val="000000" w:themeColor="text1"/>
                <w:sz w:val="22"/>
                <w:szCs w:val="24"/>
              </w:rPr>
              <w:t>(2026</w:t>
            </w:r>
            <w:r w:rsidR="003058AA" w:rsidRPr="00C00E52">
              <w:rPr>
                <w:i/>
                <w:color w:val="000000" w:themeColor="text1"/>
                <w:sz w:val="22"/>
                <w:szCs w:val="24"/>
              </w:rPr>
              <w:t>)</w:t>
            </w:r>
          </w:p>
        </w:tc>
      </w:tr>
      <w:tr w:rsidR="003058AA" w:rsidRPr="00C00E52" w14:paraId="65A52240" w14:textId="77777777" w:rsidTr="00E37D84">
        <w:tc>
          <w:tcPr>
            <w:tcW w:w="1828" w:type="dxa"/>
            <w:vMerge/>
            <w:shd w:val="clear" w:color="auto" w:fill="F2F2F2" w:themeFill="background1" w:themeFillShade="F2"/>
          </w:tcPr>
          <w:p w14:paraId="49891DAA" w14:textId="77777777" w:rsidR="003058AA" w:rsidRPr="00C00E52" w:rsidRDefault="003058AA" w:rsidP="002D0EC1">
            <w:pPr>
              <w:spacing w:line="276" w:lineRule="auto"/>
              <w:jc w:val="left"/>
              <w:rPr>
                <w:sz w:val="22"/>
                <w:szCs w:val="24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2C43D34F" w14:textId="77777777" w:rsidR="003058AA" w:rsidRPr="00C00E52" w:rsidRDefault="003058AA" w:rsidP="002D0EC1">
            <w:pPr>
              <w:spacing w:line="276" w:lineRule="auto"/>
              <w:jc w:val="left"/>
              <w:rPr>
                <w:sz w:val="22"/>
                <w:szCs w:val="24"/>
              </w:rPr>
            </w:pPr>
            <w:r w:rsidRPr="00C00E52">
              <w:rPr>
                <w:sz w:val="22"/>
                <w:szCs w:val="24"/>
              </w:rPr>
              <w:t>Andel fotgjengere som bruker refleks på belyst veg i mørke</w:t>
            </w:r>
          </w:p>
        </w:tc>
        <w:tc>
          <w:tcPr>
            <w:tcW w:w="1291" w:type="dxa"/>
            <w:shd w:val="clear" w:color="auto" w:fill="F2F2F2" w:themeFill="background1" w:themeFillShade="F2"/>
          </w:tcPr>
          <w:p w14:paraId="410E3B4A" w14:textId="77777777" w:rsidR="003058AA" w:rsidRPr="00C00E52" w:rsidRDefault="00D86503" w:rsidP="002D0EC1">
            <w:pPr>
              <w:spacing w:line="276" w:lineRule="auto"/>
              <w:jc w:val="center"/>
              <w:rPr>
                <w:color w:val="FF0000"/>
                <w:sz w:val="22"/>
                <w:szCs w:val="24"/>
              </w:rPr>
            </w:pPr>
            <w:r w:rsidRPr="00C00E52">
              <w:rPr>
                <w:sz w:val="22"/>
                <w:szCs w:val="24"/>
              </w:rPr>
              <w:t>46</w:t>
            </w:r>
            <w:r w:rsidR="003058AA" w:rsidRPr="00C00E52">
              <w:rPr>
                <w:sz w:val="22"/>
                <w:szCs w:val="24"/>
              </w:rPr>
              <w:t xml:space="preserve"> %</w:t>
            </w:r>
          </w:p>
          <w:p w14:paraId="5A056B8F" w14:textId="77777777" w:rsidR="003058AA" w:rsidRPr="00C00E52" w:rsidRDefault="00D86503" w:rsidP="002D0EC1">
            <w:pPr>
              <w:spacing w:line="276" w:lineRule="auto"/>
              <w:jc w:val="center"/>
              <w:rPr>
                <w:i/>
                <w:color w:val="FF0000"/>
                <w:sz w:val="22"/>
                <w:szCs w:val="24"/>
              </w:rPr>
            </w:pPr>
            <w:r w:rsidRPr="00C00E52">
              <w:rPr>
                <w:i/>
                <w:color w:val="000000" w:themeColor="text1"/>
                <w:sz w:val="22"/>
                <w:szCs w:val="24"/>
              </w:rPr>
              <w:t>(2021</w:t>
            </w:r>
            <w:r w:rsidR="003058AA" w:rsidRPr="00C00E52">
              <w:rPr>
                <w:i/>
                <w:color w:val="000000" w:themeColor="text1"/>
                <w:sz w:val="22"/>
                <w:szCs w:val="24"/>
              </w:rPr>
              <w:t>)</w:t>
            </w:r>
          </w:p>
        </w:tc>
        <w:tc>
          <w:tcPr>
            <w:tcW w:w="1412" w:type="dxa"/>
            <w:shd w:val="clear" w:color="auto" w:fill="F2F2F2" w:themeFill="background1" w:themeFillShade="F2"/>
          </w:tcPr>
          <w:p w14:paraId="1CFC3973" w14:textId="77777777" w:rsidR="003058AA" w:rsidRPr="00C00E52" w:rsidRDefault="00D86503" w:rsidP="002D0EC1">
            <w:pPr>
              <w:spacing w:line="276" w:lineRule="auto"/>
              <w:jc w:val="center"/>
              <w:rPr>
                <w:sz w:val="22"/>
                <w:szCs w:val="24"/>
              </w:rPr>
            </w:pPr>
            <w:r w:rsidRPr="00C00E52">
              <w:rPr>
                <w:sz w:val="22"/>
                <w:szCs w:val="24"/>
              </w:rPr>
              <w:t>53</w:t>
            </w:r>
            <w:r w:rsidR="003058AA" w:rsidRPr="00C00E52">
              <w:rPr>
                <w:sz w:val="22"/>
                <w:szCs w:val="24"/>
              </w:rPr>
              <w:t xml:space="preserve"> %</w:t>
            </w:r>
          </w:p>
          <w:p w14:paraId="1334A4DB" w14:textId="77777777" w:rsidR="003058AA" w:rsidRPr="00C00E52" w:rsidRDefault="00D86503" w:rsidP="002D0EC1">
            <w:pPr>
              <w:spacing w:line="276" w:lineRule="auto"/>
              <w:jc w:val="center"/>
              <w:rPr>
                <w:i/>
                <w:color w:val="FF0000"/>
                <w:sz w:val="22"/>
                <w:szCs w:val="24"/>
              </w:rPr>
            </w:pPr>
            <w:r w:rsidRPr="00C00E52">
              <w:rPr>
                <w:i/>
                <w:sz w:val="22"/>
                <w:szCs w:val="24"/>
              </w:rPr>
              <w:t>(2026</w:t>
            </w:r>
            <w:r w:rsidR="003058AA" w:rsidRPr="00C00E52">
              <w:rPr>
                <w:i/>
                <w:sz w:val="22"/>
                <w:szCs w:val="24"/>
              </w:rPr>
              <w:t>)</w:t>
            </w:r>
          </w:p>
        </w:tc>
      </w:tr>
    </w:tbl>
    <w:p w14:paraId="0B1FD00A" w14:textId="77777777" w:rsidR="003058AA" w:rsidRDefault="00D86503" w:rsidP="00E37D84">
      <w:pPr>
        <w:rPr>
          <w:i/>
          <w:sz w:val="22"/>
          <w:szCs w:val="24"/>
        </w:rPr>
      </w:pPr>
      <w:r w:rsidRPr="00C00E52">
        <w:rPr>
          <w:sz w:val="22"/>
          <w:szCs w:val="24"/>
        </w:rPr>
        <w:t>*</w:t>
      </w:r>
      <w:r w:rsidRPr="007B7C01">
        <w:rPr>
          <w:i/>
          <w:sz w:val="22"/>
          <w:szCs w:val="24"/>
        </w:rPr>
        <w:t>A</w:t>
      </w:r>
      <w:r w:rsidR="00E37D84" w:rsidRPr="007B7C01">
        <w:rPr>
          <w:i/>
          <w:sz w:val="22"/>
          <w:szCs w:val="24"/>
        </w:rPr>
        <w:t xml:space="preserve"> Reduksjon i perioden 2022-2025 sammenlignet med perioden 2018-2019</w:t>
      </w:r>
    </w:p>
    <w:p w14:paraId="5E7CBA7E" w14:textId="47D48A78" w:rsidR="00D37A0B" w:rsidRPr="00D37A0B" w:rsidRDefault="00D37A0B" w:rsidP="002D0EC1">
      <w:pPr>
        <w:jc w:val="left"/>
        <w:rPr>
          <w:sz w:val="22"/>
          <w:szCs w:val="24"/>
        </w:rPr>
      </w:pPr>
      <w:r>
        <w:rPr>
          <w:sz w:val="22"/>
          <w:szCs w:val="24"/>
        </w:rPr>
        <w:t>Universell utforming er inkludert som et eget delkapittel i Nasjonal tiltaksplan for trafikksikkerhet 2022-2025</w:t>
      </w:r>
      <w:r w:rsidR="00B93956">
        <w:rPr>
          <w:sz w:val="22"/>
          <w:szCs w:val="24"/>
        </w:rPr>
        <w:t xml:space="preserve"> (13.5)</w:t>
      </w:r>
      <w:r>
        <w:rPr>
          <w:sz w:val="22"/>
          <w:szCs w:val="24"/>
        </w:rPr>
        <w:t>, hvor det påpekes at</w:t>
      </w:r>
      <w:r w:rsidR="00B93956">
        <w:rPr>
          <w:sz w:val="22"/>
          <w:szCs w:val="24"/>
        </w:rPr>
        <w:t xml:space="preserve"> prinsippene for universell utforming </w:t>
      </w:r>
      <w:r w:rsidR="00FD4B84">
        <w:rPr>
          <w:sz w:val="22"/>
          <w:szCs w:val="24"/>
        </w:rPr>
        <w:t>skal bli</w:t>
      </w:r>
      <w:r w:rsidR="00B93956">
        <w:rPr>
          <w:sz w:val="22"/>
          <w:szCs w:val="24"/>
        </w:rPr>
        <w:t xml:space="preserve"> lagt til grunn ved bygging av nye anlegg. </w:t>
      </w:r>
      <w:r w:rsidR="007837FF">
        <w:rPr>
          <w:sz w:val="22"/>
          <w:szCs w:val="24"/>
        </w:rPr>
        <w:t xml:space="preserve">Det er vegeier som er ansvarlig for å påse at dette blir utført. </w:t>
      </w:r>
    </w:p>
    <w:p w14:paraId="720B49B7" w14:textId="77777777" w:rsidR="003058AA" w:rsidRPr="00C00E52" w:rsidRDefault="003058AA" w:rsidP="002D0EC1">
      <w:pPr>
        <w:jc w:val="left"/>
        <w:rPr>
          <w:b/>
          <w:sz w:val="22"/>
          <w:szCs w:val="24"/>
        </w:rPr>
      </w:pPr>
      <w:r w:rsidRPr="00C00E52">
        <w:rPr>
          <w:b/>
          <w:sz w:val="22"/>
          <w:szCs w:val="24"/>
        </w:rPr>
        <w:t>Kommunale tiltak</w:t>
      </w:r>
    </w:p>
    <w:p w14:paraId="3617D86F" w14:textId="645E7197" w:rsidR="003058AA" w:rsidRPr="00C00E52" w:rsidRDefault="003058AA" w:rsidP="002D0EC1">
      <w:pPr>
        <w:pStyle w:val="Listeavsnitt"/>
        <w:numPr>
          <w:ilvl w:val="0"/>
          <w:numId w:val="8"/>
        </w:numPr>
        <w:jc w:val="left"/>
        <w:rPr>
          <w:sz w:val="22"/>
          <w:szCs w:val="24"/>
        </w:rPr>
      </w:pPr>
      <w:r w:rsidRPr="00C00E52">
        <w:rPr>
          <w:rFonts w:cs="Times New Roman"/>
          <w:sz w:val="22"/>
          <w:szCs w:val="24"/>
        </w:rPr>
        <w:t xml:space="preserve">Helsestasjonen, barnehagene og skolene skal årlig </w:t>
      </w:r>
      <w:proofErr w:type="gramStart"/>
      <w:r w:rsidRPr="00C00E52">
        <w:rPr>
          <w:rFonts w:cs="Times New Roman"/>
          <w:sz w:val="22"/>
          <w:szCs w:val="24"/>
        </w:rPr>
        <w:t>fokusere</w:t>
      </w:r>
      <w:proofErr w:type="gramEnd"/>
      <w:r w:rsidRPr="00C00E52">
        <w:rPr>
          <w:rFonts w:cs="Times New Roman"/>
          <w:sz w:val="22"/>
          <w:szCs w:val="24"/>
        </w:rPr>
        <w:t xml:space="preserve"> på betydningen av at syklister og fotgjengere bruker personlig </w:t>
      </w:r>
      <w:r w:rsidR="0077117C">
        <w:rPr>
          <w:rFonts w:cs="Times New Roman"/>
          <w:sz w:val="22"/>
          <w:szCs w:val="24"/>
        </w:rPr>
        <w:t>sikkerhetsutstyr</w:t>
      </w:r>
      <w:r w:rsidRPr="00C00E52">
        <w:rPr>
          <w:rFonts w:cs="Times New Roman"/>
          <w:sz w:val="22"/>
          <w:szCs w:val="24"/>
        </w:rPr>
        <w:t xml:space="preserve"> i trafikken (sykkelhjelm, refleks)</w:t>
      </w:r>
      <w:r w:rsidR="0077117C">
        <w:rPr>
          <w:rFonts w:cs="Times New Roman"/>
          <w:sz w:val="22"/>
          <w:szCs w:val="24"/>
        </w:rPr>
        <w:t>.</w:t>
      </w:r>
    </w:p>
    <w:p w14:paraId="4BD6E3FA" w14:textId="77777777" w:rsidR="000B36B0" w:rsidRPr="00C00E52" w:rsidRDefault="000B36B0" w:rsidP="002D0EC1">
      <w:pPr>
        <w:pStyle w:val="Listeavsnitt"/>
        <w:numPr>
          <w:ilvl w:val="0"/>
          <w:numId w:val="8"/>
        </w:numPr>
        <w:jc w:val="left"/>
        <w:rPr>
          <w:sz w:val="22"/>
          <w:szCs w:val="24"/>
        </w:rPr>
      </w:pPr>
      <w:r w:rsidRPr="00C00E52">
        <w:rPr>
          <w:rFonts w:cs="Times New Roman"/>
          <w:sz w:val="22"/>
          <w:szCs w:val="24"/>
        </w:rPr>
        <w:t>Kommunen skal gjennomføre fysisk tilrettelegging og utbygging/drift for å s</w:t>
      </w:r>
      <w:r w:rsidR="00BC50D5">
        <w:rPr>
          <w:rFonts w:cs="Times New Roman"/>
          <w:sz w:val="22"/>
          <w:szCs w:val="24"/>
        </w:rPr>
        <w:t>i</w:t>
      </w:r>
      <w:r w:rsidRPr="00C00E52">
        <w:rPr>
          <w:rFonts w:cs="Times New Roman"/>
          <w:sz w:val="22"/>
          <w:szCs w:val="24"/>
        </w:rPr>
        <w:t>kre god trafikksikkerhet for gående og syklende på kommunale veger</w:t>
      </w:r>
      <w:r w:rsidR="00D2741D" w:rsidRPr="00C00E52">
        <w:rPr>
          <w:rFonts w:cs="Times New Roman"/>
          <w:sz w:val="22"/>
          <w:szCs w:val="24"/>
        </w:rPr>
        <w:t>.</w:t>
      </w:r>
    </w:p>
    <w:p w14:paraId="0DF4DCDE" w14:textId="7EFA7AE3" w:rsidR="00D2741D" w:rsidRPr="00860247" w:rsidRDefault="00D2741D" w:rsidP="002D0EC1">
      <w:pPr>
        <w:pStyle w:val="Listeavsnitt"/>
        <w:numPr>
          <w:ilvl w:val="0"/>
          <w:numId w:val="8"/>
        </w:numPr>
        <w:jc w:val="left"/>
        <w:rPr>
          <w:sz w:val="22"/>
          <w:szCs w:val="24"/>
        </w:rPr>
      </w:pPr>
      <w:r w:rsidRPr="00860247">
        <w:rPr>
          <w:rFonts w:cs="Times New Roman"/>
          <w:sz w:val="22"/>
          <w:szCs w:val="24"/>
        </w:rPr>
        <w:t>Kommunen skal jobbe for at alle kommunale gang- og sykkelveger møter oppdaterte standarder for trafikksikkerhet.</w:t>
      </w:r>
    </w:p>
    <w:p w14:paraId="2E5B24A0" w14:textId="44E0323E" w:rsidR="00110ABF" w:rsidRPr="00860247" w:rsidRDefault="00110ABF" w:rsidP="002D0EC1">
      <w:pPr>
        <w:pStyle w:val="Listeavsnitt"/>
        <w:numPr>
          <w:ilvl w:val="0"/>
          <w:numId w:val="8"/>
        </w:numPr>
        <w:jc w:val="left"/>
        <w:rPr>
          <w:sz w:val="22"/>
          <w:szCs w:val="24"/>
        </w:rPr>
      </w:pPr>
      <w:r w:rsidRPr="00860247">
        <w:rPr>
          <w:sz w:val="22"/>
          <w:szCs w:val="24"/>
        </w:rPr>
        <w:t>Kommunen vil arbeide for å tilrettelegge for sammenhengende gang- og sykkelveger i sentrumsområde</w:t>
      </w:r>
      <w:r w:rsidR="0077117C">
        <w:rPr>
          <w:sz w:val="22"/>
          <w:szCs w:val="24"/>
        </w:rPr>
        <w:t xml:space="preserve">r. (Nordkjosbotn, </w:t>
      </w:r>
      <w:proofErr w:type="spellStart"/>
      <w:r w:rsidR="0077117C">
        <w:rPr>
          <w:sz w:val="22"/>
          <w:szCs w:val="24"/>
        </w:rPr>
        <w:t>Mestervik</w:t>
      </w:r>
      <w:proofErr w:type="spellEnd"/>
      <w:r w:rsidR="0077117C">
        <w:rPr>
          <w:sz w:val="22"/>
          <w:szCs w:val="24"/>
        </w:rPr>
        <w:t xml:space="preserve"> og Storsteinnes.)</w:t>
      </w:r>
    </w:p>
    <w:p w14:paraId="7998D348" w14:textId="77777777" w:rsidR="00295952" w:rsidRPr="00F5787A" w:rsidRDefault="000B36B0" w:rsidP="002D0EC1">
      <w:pPr>
        <w:pStyle w:val="Listeavsnitt"/>
        <w:numPr>
          <w:ilvl w:val="0"/>
          <w:numId w:val="8"/>
        </w:numPr>
        <w:jc w:val="left"/>
        <w:rPr>
          <w:sz w:val="22"/>
          <w:szCs w:val="24"/>
        </w:rPr>
      </w:pPr>
      <w:r w:rsidRPr="00F5787A">
        <w:rPr>
          <w:sz w:val="22"/>
          <w:szCs w:val="24"/>
        </w:rPr>
        <w:t>Kommunen skal bidra til økt sykkelopplæring i skole og barnehage</w:t>
      </w:r>
      <w:r w:rsidR="00FD4B84" w:rsidRPr="00F5787A">
        <w:rPr>
          <w:sz w:val="22"/>
          <w:szCs w:val="24"/>
        </w:rPr>
        <w:t>.</w:t>
      </w:r>
    </w:p>
    <w:p w14:paraId="76EE6418" w14:textId="503A67D5" w:rsidR="001B4513" w:rsidRDefault="00FD4B84" w:rsidP="001B4513">
      <w:pPr>
        <w:pStyle w:val="Listeavsnitt"/>
        <w:numPr>
          <w:ilvl w:val="0"/>
          <w:numId w:val="8"/>
        </w:numPr>
        <w:jc w:val="left"/>
        <w:rPr>
          <w:sz w:val="22"/>
          <w:szCs w:val="24"/>
        </w:rPr>
      </w:pPr>
      <w:r w:rsidRPr="00F5787A">
        <w:rPr>
          <w:sz w:val="22"/>
          <w:szCs w:val="24"/>
        </w:rPr>
        <w:t xml:space="preserve">Kommunen skal påse at prinsippet om universell utforming er ivaretatt under bygging av nye kommunale veganlegg. </w:t>
      </w:r>
    </w:p>
    <w:p w14:paraId="6BAE23ED" w14:textId="275A67E7" w:rsidR="00EE0FB7" w:rsidRPr="00F5787A" w:rsidRDefault="00EE0FB7" w:rsidP="001B4513">
      <w:pPr>
        <w:pStyle w:val="Listeavsnitt"/>
        <w:numPr>
          <w:ilvl w:val="0"/>
          <w:numId w:val="8"/>
        </w:numPr>
        <w:jc w:val="left"/>
        <w:rPr>
          <w:sz w:val="22"/>
          <w:szCs w:val="24"/>
        </w:rPr>
      </w:pPr>
      <w:r>
        <w:rPr>
          <w:sz w:val="22"/>
          <w:szCs w:val="24"/>
        </w:rPr>
        <w:t xml:space="preserve">Hvert år, på den nasjonale refleksdagen (tredje torsdag i oktober), skal kommunen påvirke sine ansatte til å benytte refleks som fotgjengere i mørket. </w:t>
      </w:r>
    </w:p>
    <w:p w14:paraId="0D7F5B4F" w14:textId="77777777" w:rsidR="00860247" w:rsidRPr="003058AA" w:rsidRDefault="00860247" w:rsidP="00860247"/>
    <w:p w14:paraId="01C500CC" w14:textId="06C72A08" w:rsidR="003058AA" w:rsidRDefault="003058AA" w:rsidP="003E4FB5">
      <w:pPr>
        <w:pStyle w:val="Overskrift3"/>
        <w:numPr>
          <w:ilvl w:val="2"/>
          <w:numId w:val="1"/>
        </w:numPr>
      </w:pPr>
      <w:bookmarkStart w:id="33" w:name="_Toc118271815"/>
      <w:r>
        <w:t>Motorsykkel og moped</w:t>
      </w:r>
      <w:bookmarkEnd w:id="33"/>
    </w:p>
    <w:p w14:paraId="7DBC33AC" w14:textId="77777777" w:rsidR="003058AA" w:rsidRPr="003058AA" w:rsidRDefault="003058AA" w:rsidP="003058AA">
      <w:pPr>
        <w:rPr>
          <w:sz w:val="24"/>
          <w:szCs w:val="24"/>
        </w:rPr>
      </w:pPr>
      <w:r w:rsidRPr="003058AA">
        <w:rPr>
          <w:sz w:val="24"/>
          <w:szCs w:val="24"/>
        </w:rPr>
        <w:t xml:space="preserve">Nasjonale </w:t>
      </w:r>
      <w:r>
        <w:rPr>
          <w:sz w:val="24"/>
          <w:szCs w:val="24"/>
        </w:rPr>
        <w:t>tilstands</w:t>
      </w:r>
      <w:r w:rsidRPr="003058AA">
        <w:rPr>
          <w:sz w:val="24"/>
          <w:szCs w:val="24"/>
        </w:rPr>
        <w:t>mål</w:t>
      </w:r>
    </w:p>
    <w:tbl>
      <w:tblPr>
        <w:tblStyle w:val="Tabellrutenett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828"/>
        <w:gridCol w:w="4678"/>
        <w:gridCol w:w="1276"/>
        <w:gridCol w:w="1427"/>
      </w:tblGrid>
      <w:tr w:rsidR="00B75966" w:rsidRPr="00C00E52" w14:paraId="46C2407B" w14:textId="77777777" w:rsidTr="001F5E17">
        <w:tc>
          <w:tcPr>
            <w:tcW w:w="1828" w:type="dxa"/>
            <w:shd w:val="clear" w:color="auto" w:fill="F2F2F2" w:themeFill="background1" w:themeFillShade="F2"/>
          </w:tcPr>
          <w:p w14:paraId="38175C13" w14:textId="77777777" w:rsidR="00B75966" w:rsidRPr="00C00E52" w:rsidRDefault="00B75966" w:rsidP="002D0EC1">
            <w:pPr>
              <w:spacing w:line="276" w:lineRule="auto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Innsatsområde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733428C7" w14:textId="77777777" w:rsidR="00B75966" w:rsidRPr="00C00E52" w:rsidRDefault="00B75966" w:rsidP="002D0EC1">
            <w:pPr>
              <w:spacing w:line="276" w:lineRule="auto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Tilstandsformulering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30D5F5E" w14:textId="77777777" w:rsidR="00B75966" w:rsidRPr="00C00E52" w:rsidRDefault="00B75966" w:rsidP="002D0EC1">
            <w:pPr>
              <w:spacing w:line="276" w:lineRule="auto"/>
              <w:jc w:val="left"/>
              <w:rPr>
                <w:color w:val="FF0000"/>
                <w:sz w:val="22"/>
                <w:szCs w:val="24"/>
              </w:rPr>
            </w:pPr>
          </w:p>
        </w:tc>
        <w:tc>
          <w:tcPr>
            <w:tcW w:w="1427" w:type="dxa"/>
            <w:shd w:val="clear" w:color="auto" w:fill="F2F2F2" w:themeFill="background1" w:themeFillShade="F2"/>
          </w:tcPr>
          <w:p w14:paraId="23106368" w14:textId="77777777" w:rsidR="00B75966" w:rsidRPr="00C00E52" w:rsidRDefault="00B75966" w:rsidP="002D0EC1">
            <w:pPr>
              <w:spacing w:line="276" w:lineRule="auto"/>
              <w:jc w:val="left"/>
              <w:rPr>
                <w:sz w:val="22"/>
                <w:szCs w:val="24"/>
              </w:rPr>
            </w:pPr>
          </w:p>
        </w:tc>
      </w:tr>
      <w:tr w:rsidR="003058AA" w:rsidRPr="00C00E52" w14:paraId="54892F3A" w14:textId="77777777" w:rsidTr="001F5E17">
        <w:tc>
          <w:tcPr>
            <w:tcW w:w="1828" w:type="dxa"/>
            <w:shd w:val="clear" w:color="auto" w:fill="F2F2F2" w:themeFill="background1" w:themeFillShade="F2"/>
          </w:tcPr>
          <w:p w14:paraId="25309543" w14:textId="77777777" w:rsidR="003058AA" w:rsidRPr="00C00E52" w:rsidRDefault="003058AA" w:rsidP="002D0EC1">
            <w:pPr>
              <w:spacing w:line="276" w:lineRule="auto"/>
              <w:jc w:val="left"/>
              <w:rPr>
                <w:sz w:val="22"/>
                <w:szCs w:val="24"/>
              </w:rPr>
            </w:pPr>
            <w:r w:rsidRPr="00C00E52">
              <w:rPr>
                <w:sz w:val="22"/>
                <w:szCs w:val="24"/>
              </w:rPr>
              <w:t xml:space="preserve">Motorsykkel og moped </w:t>
            </w:r>
          </w:p>
          <w:p w14:paraId="53DAF85E" w14:textId="77777777" w:rsidR="003058AA" w:rsidRPr="00C00E52" w:rsidRDefault="003058AA" w:rsidP="002D0EC1">
            <w:pPr>
              <w:spacing w:line="276" w:lineRule="auto"/>
              <w:jc w:val="left"/>
              <w:rPr>
                <w:i/>
                <w:sz w:val="22"/>
                <w:szCs w:val="24"/>
              </w:rPr>
            </w:pPr>
            <w:r w:rsidRPr="00C00E52">
              <w:rPr>
                <w:i/>
                <w:sz w:val="22"/>
                <w:szCs w:val="24"/>
              </w:rPr>
              <w:t>(</w:t>
            </w:r>
            <w:r w:rsidR="00295952" w:rsidRPr="00C00E52">
              <w:rPr>
                <w:i/>
                <w:sz w:val="22"/>
                <w:szCs w:val="24"/>
              </w:rPr>
              <w:t>kapittel 14)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1276FD80" w14:textId="77777777" w:rsidR="003058AA" w:rsidRPr="00C00E52" w:rsidRDefault="003058AA" w:rsidP="002D0EC1">
            <w:pPr>
              <w:spacing w:line="276" w:lineRule="auto"/>
              <w:jc w:val="left"/>
              <w:rPr>
                <w:sz w:val="22"/>
                <w:szCs w:val="24"/>
              </w:rPr>
            </w:pPr>
            <w:r w:rsidRPr="00C00E52">
              <w:rPr>
                <w:sz w:val="22"/>
                <w:szCs w:val="24"/>
              </w:rPr>
              <w:t>Risiko for å</w:t>
            </w:r>
            <w:r w:rsidR="00D86503" w:rsidRPr="00C00E52">
              <w:rPr>
                <w:sz w:val="22"/>
                <w:szCs w:val="24"/>
              </w:rPr>
              <w:t xml:space="preserve"> bli drept eller hardt skadd på henholdsvis moped, lett motorsykkel og tung motorsykkel</w:t>
            </w:r>
            <w:r w:rsidRPr="00C00E52">
              <w:rPr>
                <w:sz w:val="22"/>
                <w:szCs w:val="24"/>
              </w:rPr>
              <w:t xml:space="preserve"> </w:t>
            </w:r>
            <w:r w:rsidR="00D86503" w:rsidRPr="00C00E52">
              <w:rPr>
                <w:sz w:val="22"/>
                <w:szCs w:val="24"/>
              </w:rPr>
              <w:t xml:space="preserve">(per </w:t>
            </w:r>
            <w:proofErr w:type="spellStart"/>
            <w:r w:rsidR="00D86503" w:rsidRPr="00C00E52">
              <w:rPr>
                <w:sz w:val="22"/>
                <w:szCs w:val="24"/>
              </w:rPr>
              <w:t>personkm</w:t>
            </w:r>
            <w:proofErr w:type="spellEnd"/>
            <w:r w:rsidR="00D86503" w:rsidRPr="00C00E52">
              <w:rPr>
                <w:sz w:val="22"/>
                <w:szCs w:val="24"/>
              </w:rPr>
              <w:t>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9E7D8AF" w14:textId="77777777" w:rsidR="003058AA" w:rsidRPr="00C00E52" w:rsidRDefault="003058AA" w:rsidP="002D0EC1">
            <w:pPr>
              <w:spacing w:line="276" w:lineRule="auto"/>
              <w:jc w:val="left"/>
              <w:rPr>
                <w:color w:val="FF0000"/>
                <w:sz w:val="22"/>
                <w:szCs w:val="24"/>
              </w:rPr>
            </w:pPr>
          </w:p>
        </w:tc>
        <w:tc>
          <w:tcPr>
            <w:tcW w:w="1427" w:type="dxa"/>
            <w:shd w:val="clear" w:color="auto" w:fill="F2F2F2" w:themeFill="background1" w:themeFillShade="F2"/>
          </w:tcPr>
          <w:p w14:paraId="4E70B2D3" w14:textId="77777777" w:rsidR="003058AA" w:rsidRPr="00C00E52" w:rsidRDefault="00D86503" w:rsidP="002D0EC1">
            <w:pPr>
              <w:spacing w:line="276" w:lineRule="auto"/>
              <w:jc w:val="center"/>
              <w:rPr>
                <w:color w:val="FF0000"/>
                <w:sz w:val="22"/>
                <w:szCs w:val="24"/>
              </w:rPr>
            </w:pPr>
            <w:r w:rsidRPr="00C00E52">
              <w:rPr>
                <w:sz w:val="22"/>
                <w:szCs w:val="24"/>
              </w:rPr>
              <w:t>- 25</w:t>
            </w:r>
            <w:r w:rsidR="003058AA" w:rsidRPr="00C00E52">
              <w:rPr>
                <w:sz w:val="22"/>
                <w:szCs w:val="24"/>
              </w:rPr>
              <w:t xml:space="preserve"> % </w:t>
            </w:r>
            <w:r w:rsidR="003058AA" w:rsidRPr="00C00E52">
              <w:rPr>
                <w:sz w:val="22"/>
                <w:szCs w:val="24"/>
                <w:vertAlign w:val="superscript"/>
              </w:rPr>
              <w:t>B</w:t>
            </w:r>
          </w:p>
        </w:tc>
      </w:tr>
    </w:tbl>
    <w:p w14:paraId="2DE5B776" w14:textId="77777777" w:rsidR="003058AA" w:rsidRPr="00C00E52" w:rsidRDefault="003058AA" w:rsidP="003058AA">
      <w:pPr>
        <w:spacing w:after="0"/>
        <w:rPr>
          <w:i/>
          <w:sz w:val="22"/>
          <w:szCs w:val="24"/>
        </w:rPr>
      </w:pPr>
      <w:r w:rsidRPr="00C00E52">
        <w:rPr>
          <w:i/>
          <w:sz w:val="22"/>
          <w:szCs w:val="24"/>
          <w:vertAlign w:val="superscript"/>
        </w:rPr>
        <w:t>B</w:t>
      </w:r>
      <w:r w:rsidR="00D86503" w:rsidRPr="00C00E52">
        <w:rPr>
          <w:i/>
          <w:sz w:val="22"/>
          <w:szCs w:val="24"/>
        </w:rPr>
        <w:t xml:space="preserve"> Reduksjon i perioden 2022</w:t>
      </w:r>
      <w:r w:rsidRPr="00C00E52">
        <w:rPr>
          <w:i/>
          <w:sz w:val="22"/>
          <w:szCs w:val="24"/>
        </w:rPr>
        <w:t>-202</w:t>
      </w:r>
      <w:r w:rsidR="00D86503" w:rsidRPr="00C00E52">
        <w:rPr>
          <w:i/>
          <w:sz w:val="22"/>
          <w:szCs w:val="24"/>
        </w:rPr>
        <w:t>5 sammenliknet med perioden 2017-2020</w:t>
      </w:r>
      <w:r w:rsidRPr="00C00E52">
        <w:rPr>
          <w:i/>
          <w:sz w:val="22"/>
          <w:szCs w:val="24"/>
        </w:rPr>
        <w:t>.</w:t>
      </w:r>
    </w:p>
    <w:p w14:paraId="60BBF937" w14:textId="77777777" w:rsidR="003058AA" w:rsidRPr="003058AA" w:rsidRDefault="003058AA" w:rsidP="003058AA">
      <w:pPr>
        <w:rPr>
          <w:sz w:val="24"/>
          <w:szCs w:val="24"/>
        </w:rPr>
      </w:pPr>
    </w:p>
    <w:p w14:paraId="26549A89" w14:textId="77777777" w:rsidR="00462E37" w:rsidRPr="00C00E52" w:rsidRDefault="003058AA" w:rsidP="002D0EC1">
      <w:pPr>
        <w:rPr>
          <w:b/>
          <w:sz w:val="22"/>
          <w:szCs w:val="24"/>
        </w:rPr>
      </w:pPr>
      <w:r w:rsidRPr="00C00E52">
        <w:rPr>
          <w:b/>
          <w:sz w:val="22"/>
          <w:szCs w:val="24"/>
        </w:rPr>
        <w:t>Kommunale tiltak</w:t>
      </w:r>
    </w:p>
    <w:p w14:paraId="153BA8FF" w14:textId="38499342" w:rsidR="000D7191" w:rsidRDefault="000D7191" w:rsidP="002D0EC1">
      <w:pPr>
        <w:pStyle w:val="Default"/>
        <w:numPr>
          <w:ilvl w:val="0"/>
          <w:numId w:val="8"/>
        </w:numPr>
        <w:spacing w:after="23" w:line="276" w:lineRule="auto"/>
        <w:jc w:val="left"/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 xml:space="preserve">Kommunen </w:t>
      </w:r>
      <w:r w:rsidR="00F238A2">
        <w:rPr>
          <w:rFonts w:asciiTheme="minorHAnsi" w:hAnsiTheme="minorHAnsi"/>
          <w:color w:val="auto"/>
          <w:sz w:val="22"/>
        </w:rPr>
        <w:t>bør</w:t>
      </w:r>
      <w:r>
        <w:rPr>
          <w:rFonts w:asciiTheme="minorHAnsi" w:hAnsiTheme="minorHAnsi"/>
          <w:color w:val="auto"/>
          <w:sz w:val="22"/>
        </w:rPr>
        <w:t xml:space="preserve"> sørge for at skolene har nødvendig kompetanse for å tilby valgfaget trafikk på ungdomsskolen.</w:t>
      </w:r>
    </w:p>
    <w:p w14:paraId="603DB8AB" w14:textId="5A21C8F3" w:rsidR="00D86503" w:rsidRDefault="00D86503" w:rsidP="00D86503">
      <w:pPr>
        <w:pStyle w:val="Default"/>
        <w:spacing w:after="23"/>
        <w:jc w:val="left"/>
        <w:rPr>
          <w:rFonts w:asciiTheme="minorHAnsi" w:hAnsiTheme="minorHAnsi"/>
          <w:color w:val="4F81BD" w:themeColor="accent1"/>
          <w:sz w:val="22"/>
        </w:rPr>
      </w:pPr>
    </w:p>
    <w:p w14:paraId="5D270238" w14:textId="77777777" w:rsidR="00FD76EB" w:rsidRDefault="00FD76EB" w:rsidP="00D86503">
      <w:pPr>
        <w:pStyle w:val="Default"/>
        <w:spacing w:after="23"/>
        <w:jc w:val="left"/>
        <w:rPr>
          <w:rFonts w:asciiTheme="minorHAnsi" w:hAnsiTheme="minorHAnsi"/>
        </w:rPr>
      </w:pPr>
    </w:p>
    <w:p w14:paraId="3AE25F4C" w14:textId="47046CE9" w:rsidR="00D86503" w:rsidRDefault="00A81C3C" w:rsidP="003E4FB5">
      <w:pPr>
        <w:pStyle w:val="Overskrift3"/>
        <w:numPr>
          <w:ilvl w:val="2"/>
          <w:numId w:val="1"/>
        </w:numPr>
      </w:pPr>
      <w:bookmarkStart w:id="34" w:name="_Toc118271816"/>
      <w:r>
        <w:t>Godstransport på ve</w:t>
      </w:r>
      <w:r w:rsidR="009A4AD0">
        <w:t>g</w:t>
      </w:r>
      <w:bookmarkEnd w:id="34"/>
    </w:p>
    <w:p w14:paraId="196EC506" w14:textId="77777777" w:rsidR="00D86503" w:rsidRPr="003058AA" w:rsidRDefault="00D86503" w:rsidP="00D86503">
      <w:pPr>
        <w:rPr>
          <w:sz w:val="24"/>
          <w:szCs w:val="24"/>
        </w:rPr>
      </w:pPr>
      <w:r w:rsidRPr="003058AA">
        <w:rPr>
          <w:sz w:val="24"/>
          <w:szCs w:val="24"/>
        </w:rPr>
        <w:t>Nasjonale tilstandsmål:</w:t>
      </w:r>
    </w:p>
    <w:tbl>
      <w:tblPr>
        <w:tblStyle w:val="Tabellrutenett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828"/>
        <w:gridCol w:w="4678"/>
        <w:gridCol w:w="1276"/>
        <w:gridCol w:w="1427"/>
      </w:tblGrid>
      <w:tr w:rsidR="00EA7266" w:rsidRPr="00C00E52" w14:paraId="7FC084C2" w14:textId="77777777" w:rsidTr="001B3F60">
        <w:tc>
          <w:tcPr>
            <w:tcW w:w="1828" w:type="dxa"/>
            <w:tcBorders>
              <w:bottom w:val="nil"/>
            </w:tcBorders>
            <w:shd w:val="clear" w:color="auto" w:fill="F2F2F2" w:themeFill="background1" w:themeFillShade="F2"/>
          </w:tcPr>
          <w:p w14:paraId="4989258F" w14:textId="77777777" w:rsidR="00EA7266" w:rsidRPr="00C00E52" w:rsidRDefault="00EA7266" w:rsidP="002D0EC1">
            <w:pPr>
              <w:spacing w:line="276" w:lineRule="auto"/>
              <w:jc w:val="left"/>
              <w:rPr>
                <w:sz w:val="22"/>
                <w:szCs w:val="24"/>
              </w:rPr>
            </w:pPr>
            <w:r w:rsidRPr="00C00E52">
              <w:rPr>
                <w:sz w:val="22"/>
                <w:szCs w:val="24"/>
              </w:rPr>
              <w:lastRenderedPageBreak/>
              <w:t>Innsatsområde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2D72C980" w14:textId="77777777" w:rsidR="00EA7266" w:rsidRPr="00C00E52" w:rsidRDefault="00EA7266" w:rsidP="002D0EC1">
            <w:pPr>
              <w:spacing w:line="276" w:lineRule="auto"/>
              <w:jc w:val="left"/>
              <w:rPr>
                <w:sz w:val="22"/>
                <w:szCs w:val="24"/>
              </w:rPr>
            </w:pPr>
            <w:r w:rsidRPr="00C00E52">
              <w:rPr>
                <w:sz w:val="22"/>
                <w:szCs w:val="24"/>
              </w:rPr>
              <w:t>Tilstandsformulering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7A8F237" w14:textId="77777777" w:rsidR="00EA7266" w:rsidRPr="00C00E52" w:rsidRDefault="00EA7266" w:rsidP="002D0EC1">
            <w:pPr>
              <w:spacing w:line="276" w:lineRule="auto"/>
              <w:jc w:val="left"/>
              <w:rPr>
                <w:sz w:val="22"/>
                <w:szCs w:val="24"/>
              </w:rPr>
            </w:pPr>
          </w:p>
        </w:tc>
        <w:tc>
          <w:tcPr>
            <w:tcW w:w="1427" w:type="dxa"/>
            <w:shd w:val="clear" w:color="auto" w:fill="F2F2F2" w:themeFill="background1" w:themeFillShade="F2"/>
          </w:tcPr>
          <w:p w14:paraId="17610319" w14:textId="77777777" w:rsidR="00EA7266" w:rsidRPr="00C00E52" w:rsidRDefault="00EA7266" w:rsidP="002D0EC1">
            <w:pPr>
              <w:spacing w:line="276" w:lineRule="auto"/>
              <w:jc w:val="left"/>
              <w:rPr>
                <w:sz w:val="22"/>
                <w:szCs w:val="24"/>
              </w:rPr>
            </w:pPr>
          </w:p>
        </w:tc>
      </w:tr>
      <w:tr w:rsidR="00D86503" w:rsidRPr="00C00E52" w14:paraId="699062EE" w14:textId="77777777" w:rsidTr="001B3F60">
        <w:tc>
          <w:tcPr>
            <w:tcW w:w="1828" w:type="dxa"/>
            <w:tcBorders>
              <w:bottom w:val="nil"/>
            </w:tcBorders>
            <w:shd w:val="clear" w:color="auto" w:fill="F2F2F2" w:themeFill="background1" w:themeFillShade="F2"/>
          </w:tcPr>
          <w:p w14:paraId="17B20CE7" w14:textId="77777777" w:rsidR="00D86503" w:rsidRPr="00C00E52" w:rsidRDefault="009A4AD0" w:rsidP="002D0EC1">
            <w:pPr>
              <w:spacing w:line="276" w:lineRule="auto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Godstransport på veg</w:t>
            </w:r>
            <w:r w:rsidR="00D86503" w:rsidRPr="00C00E52">
              <w:rPr>
                <w:sz w:val="22"/>
                <w:szCs w:val="24"/>
              </w:rPr>
              <w:t xml:space="preserve"> </w:t>
            </w:r>
          </w:p>
          <w:p w14:paraId="24A5A84D" w14:textId="77777777" w:rsidR="00D86503" w:rsidRPr="00C00E52" w:rsidRDefault="00D86503" w:rsidP="002D0EC1">
            <w:pPr>
              <w:spacing w:line="276" w:lineRule="auto"/>
              <w:jc w:val="left"/>
              <w:rPr>
                <w:i/>
                <w:sz w:val="22"/>
                <w:szCs w:val="24"/>
              </w:rPr>
            </w:pPr>
            <w:r w:rsidRPr="00C00E52">
              <w:rPr>
                <w:i/>
                <w:sz w:val="22"/>
                <w:szCs w:val="24"/>
              </w:rPr>
              <w:t>(</w:t>
            </w:r>
            <w:r w:rsidR="00E004A5" w:rsidRPr="00C00E52">
              <w:rPr>
                <w:i/>
                <w:sz w:val="22"/>
                <w:szCs w:val="24"/>
              </w:rPr>
              <w:t>kapittel 15</w:t>
            </w:r>
            <w:r w:rsidRPr="00C00E52">
              <w:rPr>
                <w:i/>
                <w:sz w:val="22"/>
                <w:szCs w:val="24"/>
              </w:rPr>
              <w:t>)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02365629" w14:textId="77777777" w:rsidR="00D86503" w:rsidRPr="00C00E52" w:rsidRDefault="001B3F60" w:rsidP="002D0EC1">
            <w:pPr>
              <w:spacing w:line="276" w:lineRule="auto"/>
              <w:jc w:val="left"/>
              <w:rPr>
                <w:sz w:val="22"/>
                <w:szCs w:val="24"/>
              </w:rPr>
            </w:pPr>
            <w:r w:rsidRPr="00C00E52">
              <w:rPr>
                <w:sz w:val="22"/>
                <w:szCs w:val="24"/>
              </w:rPr>
              <w:t>Andel godskjøretøy med tillatt totalvekt &gt; 3,5 tonn hverken ha 2er eller 3er feil ved periodisk kjørekontroll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994219B" w14:textId="77777777" w:rsidR="001B3F60" w:rsidRPr="00C00E52" w:rsidRDefault="001B3F60" w:rsidP="002D0EC1">
            <w:pPr>
              <w:spacing w:line="276" w:lineRule="auto"/>
              <w:jc w:val="center"/>
              <w:rPr>
                <w:sz w:val="22"/>
                <w:szCs w:val="24"/>
              </w:rPr>
            </w:pPr>
            <w:r w:rsidRPr="00C00E52">
              <w:rPr>
                <w:sz w:val="22"/>
                <w:szCs w:val="24"/>
              </w:rPr>
              <w:t>27,1 %</w:t>
            </w:r>
          </w:p>
          <w:p w14:paraId="42DA38CA" w14:textId="77777777" w:rsidR="001B3F60" w:rsidRPr="00C00E52" w:rsidRDefault="001B3F60" w:rsidP="002D0EC1">
            <w:pPr>
              <w:spacing w:line="276" w:lineRule="auto"/>
              <w:jc w:val="center"/>
              <w:rPr>
                <w:i/>
                <w:sz w:val="22"/>
                <w:szCs w:val="24"/>
              </w:rPr>
            </w:pPr>
            <w:r w:rsidRPr="00C00E52">
              <w:rPr>
                <w:i/>
                <w:sz w:val="22"/>
                <w:szCs w:val="24"/>
              </w:rPr>
              <w:t>(2026)</w:t>
            </w:r>
          </w:p>
        </w:tc>
        <w:tc>
          <w:tcPr>
            <w:tcW w:w="1427" w:type="dxa"/>
            <w:shd w:val="clear" w:color="auto" w:fill="F2F2F2" w:themeFill="background1" w:themeFillShade="F2"/>
          </w:tcPr>
          <w:p w14:paraId="48C16324" w14:textId="77777777" w:rsidR="00D86503" w:rsidRPr="00C00E52" w:rsidRDefault="001B3F60" w:rsidP="002D0EC1">
            <w:pPr>
              <w:spacing w:line="276" w:lineRule="auto"/>
              <w:jc w:val="center"/>
              <w:rPr>
                <w:sz w:val="22"/>
                <w:szCs w:val="24"/>
                <w:vertAlign w:val="superscript"/>
              </w:rPr>
            </w:pPr>
            <w:r w:rsidRPr="00C00E52">
              <w:rPr>
                <w:sz w:val="22"/>
                <w:szCs w:val="24"/>
              </w:rPr>
              <w:t>30 %</w:t>
            </w:r>
          </w:p>
          <w:p w14:paraId="3E053A0A" w14:textId="77777777" w:rsidR="001B3F60" w:rsidRPr="00C00E52" w:rsidRDefault="001B3F60" w:rsidP="002D0EC1">
            <w:pPr>
              <w:spacing w:line="276" w:lineRule="auto"/>
              <w:jc w:val="center"/>
              <w:rPr>
                <w:i/>
                <w:color w:val="FF0000"/>
                <w:sz w:val="22"/>
                <w:szCs w:val="24"/>
              </w:rPr>
            </w:pPr>
            <w:r w:rsidRPr="00C00E52">
              <w:rPr>
                <w:i/>
                <w:sz w:val="22"/>
                <w:szCs w:val="24"/>
              </w:rPr>
              <w:t>(2026)</w:t>
            </w:r>
          </w:p>
        </w:tc>
      </w:tr>
      <w:tr w:rsidR="001B3F60" w:rsidRPr="00C00E52" w14:paraId="47EDAC44" w14:textId="77777777" w:rsidTr="001B3F60">
        <w:tc>
          <w:tcPr>
            <w:tcW w:w="182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330215F" w14:textId="77777777" w:rsidR="001B3F60" w:rsidRPr="00C00E52" w:rsidRDefault="001B3F60" w:rsidP="002D0EC1">
            <w:pPr>
              <w:spacing w:line="276" w:lineRule="auto"/>
              <w:jc w:val="left"/>
              <w:rPr>
                <w:sz w:val="22"/>
                <w:szCs w:val="24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487D1C58" w14:textId="77777777" w:rsidR="001B3F60" w:rsidRPr="00C00E52" w:rsidRDefault="001B3F60" w:rsidP="002D0EC1">
            <w:pPr>
              <w:spacing w:line="276" w:lineRule="auto"/>
              <w:jc w:val="left"/>
              <w:rPr>
                <w:sz w:val="22"/>
                <w:szCs w:val="24"/>
              </w:rPr>
            </w:pPr>
            <w:r w:rsidRPr="00C00E52">
              <w:rPr>
                <w:sz w:val="22"/>
                <w:szCs w:val="24"/>
              </w:rPr>
              <w:t>Andel varebiler med tillatt totalvekt &lt; 3,5 tonn hverken ha 2er eller 3er feil ved periodisk kjørekontroll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2B525DA" w14:textId="77777777" w:rsidR="001B3F60" w:rsidRPr="00C00E52" w:rsidRDefault="001B3F60" w:rsidP="002D0EC1">
            <w:pPr>
              <w:spacing w:line="276" w:lineRule="auto"/>
              <w:jc w:val="center"/>
              <w:rPr>
                <w:sz w:val="22"/>
                <w:szCs w:val="24"/>
              </w:rPr>
            </w:pPr>
            <w:r w:rsidRPr="00C00E52">
              <w:rPr>
                <w:sz w:val="22"/>
                <w:szCs w:val="24"/>
              </w:rPr>
              <w:t>39,5 %</w:t>
            </w:r>
          </w:p>
          <w:p w14:paraId="7A79D36A" w14:textId="77777777" w:rsidR="001B3F60" w:rsidRPr="00C00E52" w:rsidRDefault="001B3F60" w:rsidP="002D0EC1">
            <w:pPr>
              <w:spacing w:line="276" w:lineRule="auto"/>
              <w:jc w:val="center"/>
              <w:rPr>
                <w:i/>
                <w:sz w:val="22"/>
                <w:szCs w:val="24"/>
              </w:rPr>
            </w:pPr>
            <w:r w:rsidRPr="00C00E52">
              <w:rPr>
                <w:i/>
                <w:sz w:val="22"/>
                <w:szCs w:val="24"/>
              </w:rPr>
              <w:t>(2020)</w:t>
            </w:r>
          </w:p>
        </w:tc>
        <w:tc>
          <w:tcPr>
            <w:tcW w:w="1427" w:type="dxa"/>
            <w:shd w:val="clear" w:color="auto" w:fill="F2F2F2" w:themeFill="background1" w:themeFillShade="F2"/>
          </w:tcPr>
          <w:p w14:paraId="2EB084B2" w14:textId="77777777" w:rsidR="001B3F60" w:rsidRPr="00C00E52" w:rsidRDefault="001B3F60" w:rsidP="002D0EC1">
            <w:pPr>
              <w:spacing w:line="276" w:lineRule="auto"/>
              <w:jc w:val="center"/>
              <w:rPr>
                <w:sz w:val="22"/>
                <w:szCs w:val="24"/>
              </w:rPr>
            </w:pPr>
            <w:r w:rsidRPr="00C00E52">
              <w:rPr>
                <w:sz w:val="22"/>
                <w:szCs w:val="24"/>
              </w:rPr>
              <w:t>45 %</w:t>
            </w:r>
          </w:p>
          <w:p w14:paraId="44DF5C88" w14:textId="77777777" w:rsidR="001B3F60" w:rsidRPr="00C00E52" w:rsidRDefault="001B3F60" w:rsidP="002D0EC1">
            <w:pPr>
              <w:spacing w:line="276" w:lineRule="auto"/>
              <w:jc w:val="center"/>
              <w:rPr>
                <w:i/>
                <w:sz w:val="22"/>
                <w:szCs w:val="24"/>
              </w:rPr>
            </w:pPr>
            <w:r w:rsidRPr="00C00E52">
              <w:rPr>
                <w:i/>
                <w:sz w:val="22"/>
                <w:szCs w:val="24"/>
              </w:rPr>
              <w:t>(2026)</w:t>
            </w:r>
          </w:p>
        </w:tc>
      </w:tr>
    </w:tbl>
    <w:p w14:paraId="03F684E6" w14:textId="05A329E9" w:rsidR="001B3F60" w:rsidRDefault="001B3F60" w:rsidP="001B3F60">
      <w:pPr>
        <w:rPr>
          <w:sz w:val="24"/>
          <w:szCs w:val="24"/>
        </w:rPr>
      </w:pPr>
    </w:p>
    <w:p w14:paraId="5F8B92B4" w14:textId="5FA66CD2" w:rsidR="000D7191" w:rsidRPr="000D7191" w:rsidRDefault="000D7191" w:rsidP="001B3F60">
      <w:pPr>
        <w:rPr>
          <w:sz w:val="22"/>
          <w:szCs w:val="22"/>
        </w:rPr>
      </w:pPr>
      <w:r w:rsidRPr="000D7191">
        <w:rPr>
          <w:sz w:val="22"/>
          <w:szCs w:val="22"/>
        </w:rPr>
        <w:t>Statens vegvesen har ansvar for å kontrollere dette.</w:t>
      </w:r>
    </w:p>
    <w:p w14:paraId="231C8FDB" w14:textId="77777777" w:rsidR="001B3F60" w:rsidRDefault="001B3F60" w:rsidP="002D0EC1">
      <w:pPr>
        <w:pStyle w:val="Default"/>
        <w:spacing w:after="23" w:line="276" w:lineRule="auto"/>
        <w:jc w:val="left"/>
        <w:rPr>
          <w:rFonts w:asciiTheme="minorHAnsi" w:hAnsiTheme="minorHAnsi"/>
        </w:rPr>
      </w:pPr>
    </w:p>
    <w:p w14:paraId="19C79110" w14:textId="441654EE" w:rsidR="00536DC5" w:rsidRPr="00C731CE" w:rsidRDefault="00536DC5" w:rsidP="003E4FB5">
      <w:pPr>
        <w:pStyle w:val="Overskrift2"/>
        <w:numPr>
          <w:ilvl w:val="1"/>
          <w:numId w:val="1"/>
        </w:numPr>
      </w:pPr>
      <w:r>
        <w:t xml:space="preserve"> </w:t>
      </w:r>
      <w:bookmarkStart w:id="35" w:name="_Toc118271817"/>
      <w:r w:rsidR="004D3F9D">
        <w:t>M</w:t>
      </w:r>
      <w:r w:rsidR="00202598">
        <w:t>øteulykker og utforkjøringsulykker</w:t>
      </w:r>
      <w:bookmarkEnd w:id="35"/>
    </w:p>
    <w:p w14:paraId="55D53F80" w14:textId="22370910" w:rsidR="00536DC5" w:rsidRPr="008845A7" w:rsidRDefault="00536DC5" w:rsidP="00536DC5">
      <w:pPr>
        <w:jc w:val="left"/>
        <w:rPr>
          <w:sz w:val="24"/>
          <w:szCs w:val="24"/>
        </w:rPr>
      </w:pPr>
      <w:r w:rsidRPr="008845A7">
        <w:rPr>
          <w:sz w:val="24"/>
          <w:szCs w:val="24"/>
        </w:rPr>
        <w:t>Nasjonale tilstandsmål</w:t>
      </w:r>
      <w:r w:rsidR="00F10104">
        <w:rPr>
          <w:sz w:val="24"/>
          <w:szCs w:val="24"/>
        </w:rPr>
        <w:t>:</w:t>
      </w:r>
    </w:p>
    <w:tbl>
      <w:tblPr>
        <w:tblStyle w:val="Tabellrutenett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828"/>
        <w:gridCol w:w="4678"/>
        <w:gridCol w:w="1291"/>
        <w:gridCol w:w="1412"/>
      </w:tblGrid>
      <w:tr w:rsidR="00536DC5" w:rsidRPr="00C00E52" w14:paraId="76E82D13" w14:textId="77777777" w:rsidTr="00823C1E">
        <w:tc>
          <w:tcPr>
            <w:tcW w:w="1828" w:type="dxa"/>
            <w:shd w:val="clear" w:color="auto" w:fill="F2F2F2" w:themeFill="background1" w:themeFillShade="F2"/>
          </w:tcPr>
          <w:p w14:paraId="70F1EA70" w14:textId="77777777" w:rsidR="00536DC5" w:rsidRPr="00C00E52" w:rsidRDefault="00536DC5" w:rsidP="002D0EC1">
            <w:pPr>
              <w:spacing w:line="276" w:lineRule="auto"/>
              <w:jc w:val="left"/>
              <w:rPr>
                <w:sz w:val="22"/>
                <w:szCs w:val="24"/>
              </w:rPr>
            </w:pPr>
            <w:r w:rsidRPr="00C00E52">
              <w:rPr>
                <w:sz w:val="22"/>
                <w:szCs w:val="24"/>
              </w:rPr>
              <w:t>Innsatsområde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0BBBBBD5" w14:textId="77777777" w:rsidR="00536DC5" w:rsidRPr="00C00E52" w:rsidRDefault="00536DC5" w:rsidP="002D0EC1">
            <w:pPr>
              <w:spacing w:line="276" w:lineRule="auto"/>
              <w:jc w:val="left"/>
              <w:rPr>
                <w:sz w:val="22"/>
                <w:szCs w:val="24"/>
              </w:rPr>
            </w:pPr>
            <w:r w:rsidRPr="00C00E52">
              <w:rPr>
                <w:sz w:val="22"/>
                <w:szCs w:val="24"/>
              </w:rPr>
              <w:t>Tilstandsformulering</w:t>
            </w:r>
          </w:p>
        </w:tc>
        <w:tc>
          <w:tcPr>
            <w:tcW w:w="1291" w:type="dxa"/>
            <w:shd w:val="clear" w:color="auto" w:fill="F2F2F2" w:themeFill="background1" w:themeFillShade="F2"/>
          </w:tcPr>
          <w:p w14:paraId="3C2198A5" w14:textId="77777777" w:rsidR="00536DC5" w:rsidRPr="00C00E52" w:rsidRDefault="00536DC5" w:rsidP="002D0EC1">
            <w:pPr>
              <w:spacing w:line="276" w:lineRule="auto"/>
              <w:jc w:val="left"/>
              <w:rPr>
                <w:sz w:val="22"/>
                <w:szCs w:val="24"/>
              </w:rPr>
            </w:pPr>
          </w:p>
        </w:tc>
        <w:tc>
          <w:tcPr>
            <w:tcW w:w="1412" w:type="dxa"/>
            <w:shd w:val="clear" w:color="auto" w:fill="F2F2F2" w:themeFill="background1" w:themeFillShade="F2"/>
          </w:tcPr>
          <w:p w14:paraId="6FE9C99B" w14:textId="77777777" w:rsidR="00536DC5" w:rsidRPr="00C00E52" w:rsidRDefault="00536DC5" w:rsidP="002D0EC1">
            <w:pPr>
              <w:spacing w:line="276" w:lineRule="auto"/>
              <w:jc w:val="left"/>
              <w:rPr>
                <w:sz w:val="22"/>
                <w:szCs w:val="24"/>
              </w:rPr>
            </w:pPr>
          </w:p>
        </w:tc>
      </w:tr>
      <w:tr w:rsidR="00536DC5" w:rsidRPr="00C00E52" w14:paraId="2581A822" w14:textId="77777777" w:rsidTr="00823C1E">
        <w:tc>
          <w:tcPr>
            <w:tcW w:w="1828" w:type="dxa"/>
            <w:vMerge w:val="restart"/>
            <w:shd w:val="clear" w:color="auto" w:fill="F2F2F2" w:themeFill="background1" w:themeFillShade="F2"/>
          </w:tcPr>
          <w:p w14:paraId="44163627" w14:textId="77777777" w:rsidR="00536DC5" w:rsidRPr="00C00E52" w:rsidRDefault="00536DC5" w:rsidP="002D0EC1">
            <w:pPr>
              <w:spacing w:line="276" w:lineRule="auto"/>
              <w:jc w:val="left"/>
              <w:rPr>
                <w:sz w:val="22"/>
                <w:szCs w:val="24"/>
              </w:rPr>
            </w:pPr>
            <w:r w:rsidRPr="00C00E52">
              <w:rPr>
                <w:sz w:val="22"/>
                <w:szCs w:val="24"/>
              </w:rPr>
              <w:t>Møteulykker og utforkjørings-ulykker</w:t>
            </w:r>
          </w:p>
          <w:p w14:paraId="23284093" w14:textId="77777777" w:rsidR="00536DC5" w:rsidRPr="00C00E52" w:rsidRDefault="00536DC5" w:rsidP="002D0EC1">
            <w:pPr>
              <w:spacing w:line="276" w:lineRule="auto"/>
              <w:jc w:val="left"/>
              <w:rPr>
                <w:i/>
                <w:sz w:val="22"/>
                <w:szCs w:val="24"/>
              </w:rPr>
            </w:pPr>
            <w:r w:rsidRPr="00C00E52">
              <w:rPr>
                <w:i/>
                <w:sz w:val="22"/>
                <w:szCs w:val="24"/>
              </w:rPr>
              <w:t>(kapittel 16)</w:t>
            </w:r>
          </w:p>
          <w:p w14:paraId="5A42090A" w14:textId="77777777" w:rsidR="00536DC5" w:rsidRPr="00C00E52" w:rsidRDefault="00536DC5" w:rsidP="002D0EC1">
            <w:pPr>
              <w:spacing w:line="276" w:lineRule="auto"/>
              <w:jc w:val="left"/>
              <w:rPr>
                <w:sz w:val="22"/>
                <w:szCs w:val="24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3261A2F8" w14:textId="77777777" w:rsidR="00536DC5" w:rsidRPr="00C00E52" w:rsidRDefault="00536DC5" w:rsidP="002D0EC1">
            <w:pPr>
              <w:spacing w:line="276" w:lineRule="auto"/>
              <w:jc w:val="left"/>
              <w:rPr>
                <w:sz w:val="22"/>
                <w:szCs w:val="24"/>
              </w:rPr>
            </w:pPr>
            <w:r w:rsidRPr="00C00E52">
              <w:rPr>
                <w:sz w:val="22"/>
                <w:szCs w:val="24"/>
              </w:rPr>
              <w:t>Andel av trafikkarbeidet på riksveger med fartsgrense 70 km/t eller høyere som foregår på møtefrie veger</w:t>
            </w:r>
          </w:p>
        </w:tc>
        <w:tc>
          <w:tcPr>
            <w:tcW w:w="1291" w:type="dxa"/>
            <w:shd w:val="clear" w:color="auto" w:fill="F2F2F2" w:themeFill="background1" w:themeFillShade="F2"/>
          </w:tcPr>
          <w:p w14:paraId="66B5D1DE" w14:textId="7A373399" w:rsidR="00536DC5" w:rsidRPr="00C00E52" w:rsidRDefault="00536DC5" w:rsidP="002D0EC1">
            <w:pPr>
              <w:spacing w:line="276" w:lineRule="auto"/>
              <w:jc w:val="center"/>
              <w:rPr>
                <w:sz w:val="22"/>
                <w:szCs w:val="24"/>
              </w:rPr>
            </w:pPr>
            <w:r w:rsidRPr="00C00E52">
              <w:rPr>
                <w:sz w:val="22"/>
                <w:szCs w:val="24"/>
              </w:rPr>
              <w:t xml:space="preserve">53,3 %   </w:t>
            </w:r>
            <w:proofErr w:type="gramStart"/>
            <w:r w:rsidRPr="00C00E52">
              <w:rPr>
                <w:sz w:val="22"/>
                <w:szCs w:val="24"/>
              </w:rPr>
              <w:t xml:space="preserve">   </w:t>
            </w:r>
            <w:r w:rsidR="004D3F9D">
              <w:rPr>
                <w:i/>
                <w:sz w:val="22"/>
                <w:szCs w:val="24"/>
              </w:rPr>
              <w:t>(</w:t>
            </w:r>
            <w:proofErr w:type="gramEnd"/>
            <w:r w:rsidRPr="00C00E52">
              <w:rPr>
                <w:i/>
                <w:sz w:val="22"/>
                <w:szCs w:val="24"/>
              </w:rPr>
              <w:t>2021</w:t>
            </w:r>
            <w:r w:rsidR="004D3F9D">
              <w:rPr>
                <w:i/>
                <w:sz w:val="22"/>
                <w:szCs w:val="24"/>
              </w:rPr>
              <w:t>)</w:t>
            </w:r>
          </w:p>
        </w:tc>
        <w:tc>
          <w:tcPr>
            <w:tcW w:w="1412" w:type="dxa"/>
            <w:shd w:val="clear" w:color="auto" w:fill="F2F2F2" w:themeFill="background1" w:themeFillShade="F2"/>
          </w:tcPr>
          <w:p w14:paraId="68412051" w14:textId="78B1F4F8" w:rsidR="00536DC5" w:rsidRPr="00C00E52" w:rsidRDefault="00536DC5" w:rsidP="002D0EC1">
            <w:pPr>
              <w:spacing w:line="276" w:lineRule="auto"/>
              <w:jc w:val="center"/>
              <w:rPr>
                <w:sz w:val="22"/>
                <w:szCs w:val="24"/>
              </w:rPr>
            </w:pPr>
            <w:r w:rsidRPr="00C00E52">
              <w:rPr>
                <w:sz w:val="22"/>
                <w:szCs w:val="24"/>
              </w:rPr>
              <w:t xml:space="preserve">60 %               </w:t>
            </w:r>
            <w:proofErr w:type="gramStart"/>
            <w:r w:rsidRPr="00C00E52">
              <w:rPr>
                <w:sz w:val="22"/>
                <w:szCs w:val="24"/>
              </w:rPr>
              <w:t xml:space="preserve">   </w:t>
            </w:r>
            <w:r w:rsidR="004D3F9D">
              <w:rPr>
                <w:i/>
                <w:sz w:val="22"/>
                <w:szCs w:val="24"/>
              </w:rPr>
              <w:t>(</w:t>
            </w:r>
            <w:proofErr w:type="gramEnd"/>
            <w:r w:rsidRPr="00C00E52">
              <w:rPr>
                <w:i/>
                <w:sz w:val="22"/>
                <w:szCs w:val="24"/>
              </w:rPr>
              <w:t>2028</w:t>
            </w:r>
            <w:r w:rsidR="004D3F9D">
              <w:rPr>
                <w:i/>
                <w:sz w:val="22"/>
                <w:szCs w:val="24"/>
              </w:rPr>
              <w:t>)</w:t>
            </w:r>
          </w:p>
        </w:tc>
      </w:tr>
      <w:tr w:rsidR="00536DC5" w:rsidRPr="00C00E52" w14:paraId="4C89362D" w14:textId="77777777" w:rsidTr="00823C1E">
        <w:tc>
          <w:tcPr>
            <w:tcW w:w="1828" w:type="dxa"/>
            <w:vMerge/>
            <w:shd w:val="clear" w:color="auto" w:fill="F2F2F2" w:themeFill="background1" w:themeFillShade="F2"/>
          </w:tcPr>
          <w:p w14:paraId="7A1BD89F" w14:textId="77777777" w:rsidR="00536DC5" w:rsidRPr="00C00E52" w:rsidRDefault="00536DC5" w:rsidP="002D0EC1">
            <w:pPr>
              <w:spacing w:line="276" w:lineRule="auto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1952356A" w14:textId="77777777" w:rsidR="00536DC5" w:rsidRPr="00C00E52" w:rsidRDefault="00536DC5" w:rsidP="002D0EC1">
            <w:pPr>
              <w:spacing w:line="276" w:lineRule="auto"/>
              <w:jc w:val="left"/>
              <w:rPr>
                <w:sz w:val="22"/>
                <w:szCs w:val="24"/>
              </w:rPr>
            </w:pPr>
            <w:r w:rsidRPr="00C00E52">
              <w:rPr>
                <w:sz w:val="22"/>
                <w:szCs w:val="24"/>
              </w:rPr>
              <w:t>Det skal gjennom en systematisk tilnærming arbeides for å redusere risikoen for alvorlige utforkjøringsulykker på riksveger og fylkesveger</w:t>
            </w:r>
          </w:p>
        </w:tc>
        <w:tc>
          <w:tcPr>
            <w:tcW w:w="1291" w:type="dxa"/>
            <w:shd w:val="clear" w:color="auto" w:fill="F2F2F2" w:themeFill="background1" w:themeFillShade="F2"/>
          </w:tcPr>
          <w:p w14:paraId="01D7DB7C" w14:textId="77777777" w:rsidR="00536DC5" w:rsidRPr="00C00E52" w:rsidRDefault="00536DC5" w:rsidP="002D0EC1">
            <w:pPr>
              <w:spacing w:line="276" w:lineRule="auto"/>
              <w:jc w:val="left"/>
              <w:rPr>
                <w:sz w:val="22"/>
                <w:szCs w:val="24"/>
              </w:rPr>
            </w:pPr>
          </w:p>
        </w:tc>
        <w:tc>
          <w:tcPr>
            <w:tcW w:w="1412" w:type="dxa"/>
            <w:shd w:val="clear" w:color="auto" w:fill="F2F2F2" w:themeFill="background1" w:themeFillShade="F2"/>
          </w:tcPr>
          <w:p w14:paraId="510BCB75" w14:textId="77777777" w:rsidR="00536DC5" w:rsidRPr="00C00E52" w:rsidRDefault="00536DC5" w:rsidP="002D0EC1">
            <w:pPr>
              <w:spacing w:line="276" w:lineRule="auto"/>
              <w:jc w:val="left"/>
              <w:rPr>
                <w:color w:val="FF0000"/>
                <w:sz w:val="22"/>
                <w:szCs w:val="24"/>
              </w:rPr>
            </w:pPr>
          </w:p>
        </w:tc>
      </w:tr>
      <w:tr w:rsidR="00536DC5" w:rsidRPr="00C00E52" w14:paraId="008B61C0" w14:textId="77777777" w:rsidTr="00823C1E">
        <w:tc>
          <w:tcPr>
            <w:tcW w:w="1828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14:paraId="46F031B1" w14:textId="77777777" w:rsidR="00536DC5" w:rsidRPr="00C00E52" w:rsidRDefault="00536DC5" w:rsidP="002D0EC1">
            <w:pPr>
              <w:spacing w:line="276" w:lineRule="auto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07AF28DF" w14:textId="77777777" w:rsidR="00536DC5" w:rsidRPr="00C00E52" w:rsidRDefault="00536DC5" w:rsidP="002D0EC1">
            <w:pPr>
              <w:spacing w:line="276" w:lineRule="auto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 planperioden 2022-2025 vil veg</w:t>
            </w:r>
            <w:r w:rsidRPr="00C00E52">
              <w:rPr>
                <w:sz w:val="22"/>
                <w:szCs w:val="24"/>
              </w:rPr>
              <w:t>eiere beholde og videreutvikle det daglige trafikksikkerhetsfokuset i kjerneoppgavene innen drift og vedlikehold</w:t>
            </w:r>
          </w:p>
        </w:tc>
        <w:tc>
          <w:tcPr>
            <w:tcW w:w="1291" w:type="dxa"/>
            <w:shd w:val="clear" w:color="auto" w:fill="F2F2F2" w:themeFill="background1" w:themeFillShade="F2"/>
          </w:tcPr>
          <w:p w14:paraId="65BFB71F" w14:textId="77777777" w:rsidR="00536DC5" w:rsidRPr="00C00E52" w:rsidRDefault="00536DC5" w:rsidP="002D0EC1">
            <w:pPr>
              <w:spacing w:line="276" w:lineRule="auto"/>
              <w:jc w:val="left"/>
              <w:rPr>
                <w:sz w:val="22"/>
                <w:szCs w:val="24"/>
              </w:rPr>
            </w:pPr>
          </w:p>
        </w:tc>
        <w:tc>
          <w:tcPr>
            <w:tcW w:w="1412" w:type="dxa"/>
            <w:shd w:val="clear" w:color="auto" w:fill="F2F2F2" w:themeFill="background1" w:themeFillShade="F2"/>
          </w:tcPr>
          <w:p w14:paraId="06E0FE60" w14:textId="77777777" w:rsidR="00536DC5" w:rsidRPr="00C00E52" w:rsidRDefault="00536DC5" w:rsidP="002D0EC1">
            <w:pPr>
              <w:spacing w:line="276" w:lineRule="auto"/>
              <w:jc w:val="left"/>
              <w:rPr>
                <w:color w:val="FF0000"/>
                <w:sz w:val="22"/>
                <w:szCs w:val="24"/>
              </w:rPr>
            </w:pPr>
          </w:p>
        </w:tc>
      </w:tr>
    </w:tbl>
    <w:p w14:paraId="7E31B10D" w14:textId="77777777" w:rsidR="002D0EC1" w:rsidRDefault="002D0EC1" w:rsidP="002D0EC1">
      <w:pPr>
        <w:jc w:val="left"/>
        <w:rPr>
          <w:rFonts w:cs="Times New Roman"/>
          <w:sz w:val="22"/>
          <w:szCs w:val="24"/>
        </w:rPr>
      </w:pPr>
    </w:p>
    <w:p w14:paraId="536249AA" w14:textId="77777777" w:rsidR="00536DC5" w:rsidRPr="00DB13CF" w:rsidRDefault="00536DC5" w:rsidP="002D0EC1">
      <w:pPr>
        <w:jc w:val="left"/>
        <w:rPr>
          <w:rFonts w:cs="Times New Roman"/>
          <w:b/>
          <w:bCs/>
          <w:sz w:val="22"/>
          <w:szCs w:val="24"/>
        </w:rPr>
      </w:pPr>
      <w:r w:rsidRPr="00DB13CF">
        <w:rPr>
          <w:rFonts w:cs="Times New Roman"/>
          <w:b/>
          <w:bCs/>
          <w:sz w:val="22"/>
          <w:szCs w:val="24"/>
        </w:rPr>
        <w:t>Kommunale tiltak</w:t>
      </w:r>
    </w:p>
    <w:p w14:paraId="4C495409" w14:textId="4E9B2DCA" w:rsidR="001C2E9F" w:rsidRDefault="001C2E9F" w:rsidP="002D0EC1">
      <w:pPr>
        <w:pStyle w:val="Listeavsnitt"/>
        <w:numPr>
          <w:ilvl w:val="0"/>
          <w:numId w:val="8"/>
        </w:numPr>
        <w:jc w:val="left"/>
        <w:rPr>
          <w:sz w:val="22"/>
          <w:szCs w:val="24"/>
        </w:rPr>
      </w:pPr>
      <w:r>
        <w:rPr>
          <w:sz w:val="22"/>
          <w:szCs w:val="24"/>
        </w:rPr>
        <w:t xml:space="preserve">Kommunen skal melde inn eventuelle behov for fysisk sikring på riksveg og fylkesveg til vegeier for å forebygge møteulykker eller utforkjøring. </w:t>
      </w:r>
    </w:p>
    <w:p w14:paraId="32387108" w14:textId="709E9DB7" w:rsidR="001C2E9F" w:rsidRDefault="001C2E9F" w:rsidP="001C2E9F">
      <w:pPr>
        <w:pStyle w:val="Listeavsnitt"/>
        <w:numPr>
          <w:ilvl w:val="0"/>
          <w:numId w:val="8"/>
        </w:numPr>
        <w:jc w:val="left"/>
        <w:rPr>
          <w:sz w:val="22"/>
          <w:szCs w:val="24"/>
        </w:rPr>
      </w:pPr>
      <w:r>
        <w:rPr>
          <w:sz w:val="22"/>
          <w:szCs w:val="24"/>
        </w:rPr>
        <w:t>Kommunen skal samarbeide med fylkeskommunen for å redusere risikoen for møteulykker med hjortedyr.</w:t>
      </w:r>
    </w:p>
    <w:p w14:paraId="6F958998" w14:textId="136482BB" w:rsidR="00F10104" w:rsidRDefault="00EB2CBF" w:rsidP="003E4FB5">
      <w:pPr>
        <w:pStyle w:val="Overskrift2"/>
        <w:numPr>
          <w:ilvl w:val="1"/>
          <w:numId w:val="1"/>
        </w:numPr>
      </w:pPr>
      <w:r>
        <w:t xml:space="preserve"> </w:t>
      </w:r>
      <w:bookmarkStart w:id="36" w:name="_Toc118271818"/>
      <w:r w:rsidR="001C2E9F">
        <w:t>Drift og vedlikehold.</w:t>
      </w:r>
      <w:bookmarkEnd w:id="36"/>
    </w:p>
    <w:p w14:paraId="56C69E81" w14:textId="34635CA4" w:rsidR="00F10104" w:rsidRPr="00F10104" w:rsidRDefault="00F10104" w:rsidP="00F10104">
      <w:pPr>
        <w:rPr>
          <w:sz w:val="24"/>
          <w:szCs w:val="24"/>
        </w:rPr>
      </w:pPr>
      <w:r w:rsidRPr="00F10104">
        <w:rPr>
          <w:sz w:val="24"/>
          <w:szCs w:val="24"/>
        </w:rPr>
        <w:t>Nasjonale tilstandsmål</w:t>
      </w:r>
      <w:r>
        <w:rPr>
          <w:sz w:val="24"/>
          <w:szCs w:val="24"/>
        </w:rPr>
        <w:t>:</w:t>
      </w:r>
    </w:p>
    <w:tbl>
      <w:tblPr>
        <w:tblStyle w:val="Tabellrutenett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828"/>
        <w:gridCol w:w="7381"/>
      </w:tblGrid>
      <w:tr w:rsidR="001C2E9F" w:rsidRPr="00C00E52" w14:paraId="38A118AD" w14:textId="77777777" w:rsidTr="00FE7AF5">
        <w:tc>
          <w:tcPr>
            <w:tcW w:w="1828" w:type="dxa"/>
            <w:shd w:val="clear" w:color="auto" w:fill="F2F2F2" w:themeFill="background1" w:themeFillShade="F2"/>
          </w:tcPr>
          <w:p w14:paraId="51367532" w14:textId="77777777" w:rsidR="001C2E9F" w:rsidRPr="00C00E52" w:rsidRDefault="001C2E9F" w:rsidP="00FE7AF5">
            <w:pPr>
              <w:spacing w:line="276" w:lineRule="auto"/>
              <w:jc w:val="left"/>
              <w:rPr>
                <w:sz w:val="22"/>
                <w:szCs w:val="24"/>
              </w:rPr>
            </w:pPr>
            <w:r w:rsidRPr="00C00E52">
              <w:rPr>
                <w:sz w:val="22"/>
                <w:szCs w:val="24"/>
              </w:rPr>
              <w:t>Innsatsområde</w:t>
            </w:r>
          </w:p>
        </w:tc>
        <w:tc>
          <w:tcPr>
            <w:tcW w:w="7381" w:type="dxa"/>
            <w:shd w:val="clear" w:color="auto" w:fill="F2F2F2" w:themeFill="background1" w:themeFillShade="F2"/>
          </w:tcPr>
          <w:p w14:paraId="313AD243" w14:textId="77777777" w:rsidR="001C2E9F" w:rsidRPr="00C00E52" w:rsidRDefault="001C2E9F" w:rsidP="00FE7AF5">
            <w:pPr>
              <w:spacing w:line="276" w:lineRule="auto"/>
              <w:jc w:val="left"/>
              <w:rPr>
                <w:sz w:val="22"/>
                <w:szCs w:val="24"/>
              </w:rPr>
            </w:pPr>
            <w:r w:rsidRPr="00C00E52">
              <w:rPr>
                <w:sz w:val="22"/>
                <w:szCs w:val="24"/>
              </w:rPr>
              <w:t>Tilstandsformulering</w:t>
            </w:r>
          </w:p>
        </w:tc>
      </w:tr>
      <w:tr w:rsidR="001C2E9F" w:rsidRPr="00C00E52" w14:paraId="0F1C7B72" w14:textId="77777777" w:rsidTr="00FE7AF5">
        <w:tc>
          <w:tcPr>
            <w:tcW w:w="1828" w:type="dxa"/>
            <w:shd w:val="clear" w:color="auto" w:fill="F2F2F2" w:themeFill="background1" w:themeFillShade="F2"/>
          </w:tcPr>
          <w:p w14:paraId="6E4E2F23" w14:textId="77777777" w:rsidR="001C2E9F" w:rsidRDefault="001C2E9F" w:rsidP="00FE7AF5">
            <w:pPr>
              <w:spacing w:line="276" w:lineRule="auto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Drift og vedlikehold</w:t>
            </w:r>
          </w:p>
          <w:p w14:paraId="04DB0E60" w14:textId="21F986AF" w:rsidR="00F10104" w:rsidRPr="00C00E52" w:rsidRDefault="00F10104" w:rsidP="00FE7AF5">
            <w:pPr>
              <w:spacing w:line="276" w:lineRule="auto"/>
              <w:jc w:val="left"/>
              <w:rPr>
                <w:i/>
                <w:sz w:val="22"/>
                <w:szCs w:val="24"/>
              </w:rPr>
            </w:pPr>
            <w:r>
              <w:rPr>
                <w:sz w:val="22"/>
                <w:szCs w:val="24"/>
              </w:rPr>
              <w:t>(</w:t>
            </w:r>
            <w:r w:rsidRPr="00F10104">
              <w:rPr>
                <w:i/>
                <w:iCs/>
                <w:sz w:val="22"/>
                <w:szCs w:val="24"/>
              </w:rPr>
              <w:t>kapittel 17</w:t>
            </w:r>
            <w:r>
              <w:rPr>
                <w:sz w:val="22"/>
                <w:szCs w:val="24"/>
              </w:rPr>
              <w:t>)</w:t>
            </w:r>
          </w:p>
        </w:tc>
        <w:tc>
          <w:tcPr>
            <w:tcW w:w="7381" w:type="dxa"/>
            <w:shd w:val="clear" w:color="auto" w:fill="F2F2F2" w:themeFill="background1" w:themeFillShade="F2"/>
          </w:tcPr>
          <w:p w14:paraId="73EE1159" w14:textId="2F61F558" w:rsidR="001C2E9F" w:rsidRPr="00C00E52" w:rsidRDefault="001C2E9F" w:rsidP="00FE7AF5">
            <w:pPr>
              <w:spacing w:line="276" w:lineRule="auto"/>
              <w:jc w:val="left"/>
              <w:rPr>
                <w:i/>
                <w:sz w:val="22"/>
                <w:szCs w:val="24"/>
              </w:rPr>
            </w:pPr>
            <w:r>
              <w:rPr>
                <w:sz w:val="22"/>
                <w:szCs w:val="24"/>
              </w:rPr>
              <w:t>I planperioden 2022-2025 vil veilederne beholde og videreutvikle det daglige trafikksikkerhetsfokuset i kjerneoppgavene innen drift og vedlikehold.</w:t>
            </w:r>
          </w:p>
        </w:tc>
      </w:tr>
    </w:tbl>
    <w:p w14:paraId="69071ED3" w14:textId="1D3161A8" w:rsidR="001C2E9F" w:rsidRDefault="001C2E9F" w:rsidP="001C2E9F">
      <w:pPr>
        <w:jc w:val="left"/>
        <w:rPr>
          <w:sz w:val="22"/>
          <w:szCs w:val="24"/>
        </w:rPr>
      </w:pPr>
    </w:p>
    <w:p w14:paraId="0A7C2408" w14:textId="7CB0AB4E" w:rsidR="00F10104" w:rsidRPr="00EB2CBF" w:rsidRDefault="00F10104" w:rsidP="001C2E9F">
      <w:pPr>
        <w:jc w:val="left"/>
        <w:rPr>
          <w:b/>
          <w:bCs/>
          <w:sz w:val="22"/>
          <w:szCs w:val="24"/>
        </w:rPr>
      </w:pPr>
      <w:r w:rsidRPr="00EB2CBF">
        <w:rPr>
          <w:b/>
          <w:bCs/>
          <w:sz w:val="22"/>
          <w:szCs w:val="24"/>
        </w:rPr>
        <w:lastRenderedPageBreak/>
        <w:t xml:space="preserve">Kommunale tiltak </w:t>
      </w:r>
    </w:p>
    <w:p w14:paraId="20A8D755" w14:textId="222A6088" w:rsidR="00F10104" w:rsidRDefault="00F10104" w:rsidP="00F10104">
      <w:pPr>
        <w:pStyle w:val="Listeavsnitt"/>
        <w:numPr>
          <w:ilvl w:val="0"/>
          <w:numId w:val="8"/>
        </w:numPr>
        <w:jc w:val="left"/>
        <w:rPr>
          <w:sz w:val="22"/>
          <w:szCs w:val="24"/>
        </w:rPr>
      </w:pPr>
      <w:r>
        <w:rPr>
          <w:sz w:val="22"/>
          <w:szCs w:val="24"/>
        </w:rPr>
        <w:t xml:space="preserve">Kommunen skal beholde og videreutvikle det daglige trafikksikkerhetsfokuset i kjerneoppgavene innen drift og vedlikehold. </w:t>
      </w:r>
    </w:p>
    <w:p w14:paraId="44EB819E" w14:textId="77777777" w:rsidR="00F10104" w:rsidRPr="00C00E52" w:rsidRDefault="00F10104" w:rsidP="00F10104">
      <w:pPr>
        <w:pStyle w:val="Listeavsnitt"/>
        <w:numPr>
          <w:ilvl w:val="0"/>
          <w:numId w:val="8"/>
        </w:numPr>
        <w:jc w:val="left"/>
        <w:rPr>
          <w:sz w:val="22"/>
          <w:szCs w:val="24"/>
        </w:rPr>
      </w:pPr>
      <w:r w:rsidRPr="00C00E52">
        <w:rPr>
          <w:sz w:val="22"/>
          <w:szCs w:val="24"/>
        </w:rPr>
        <w:t>Kommunen skal følge rutiner for snøbrøyting / snørydding / strøing / rydding av vegetasjon på skoleveger</w:t>
      </w:r>
      <w:r>
        <w:rPr>
          <w:sz w:val="22"/>
          <w:szCs w:val="24"/>
        </w:rPr>
        <w:t>.</w:t>
      </w:r>
    </w:p>
    <w:p w14:paraId="1A3F3B3C" w14:textId="77777777" w:rsidR="00536DC5" w:rsidRPr="00D64973" w:rsidRDefault="00536DC5" w:rsidP="00D64973">
      <w:pPr>
        <w:jc w:val="left"/>
        <w:rPr>
          <w:sz w:val="22"/>
          <w:szCs w:val="24"/>
        </w:rPr>
      </w:pPr>
    </w:p>
    <w:p w14:paraId="06D03ED9" w14:textId="1A83443B" w:rsidR="003058AA" w:rsidRDefault="003058AA" w:rsidP="003E4FB5">
      <w:pPr>
        <w:pStyle w:val="Overskrift2"/>
        <w:numPr>
          <w:ilvl w:val="1"/>
          <w:numId w:val="1"/>
        </w:numPr>
      </w:pPr>
      <w:r>
        <w:t xml:space="preserve"> </w:t>
      </w:r>
      <w:bookmarkStart w:id="37" w:name="_Toc118271819"/>
      <w:r w:rsidR="00EB2CBF">
        <w:t>Bruk av ny teknologi i trafikksikkerhetsarbeidet</w:t>
      </w:r>
      <w:bookmarkEnd w:id="37"/>
    </w:p>
    <w:p w14:paraId="7E07BA55" w14:textId="77777777" w:rsidR="003058AA" w:rsidRPr="00462E37" w:rsidRDefault="003058AA" w:rsidP="003058AA">
      <w:pPr>
        <w:rPr>
          <w:sz w:val="24"/>
          <w:szCs w:val="24"/>
        </w:rPr>
      </w:pPr>
      <w:r w:rsidRPr="00462E37">
        <w:rPr>
          <w:sz w:val="24"/>
          <w:szCs w:val="24"/>
        </w:rPr>
        <w:t>Nasjonale tilstandsmål</w:t>
      </w:r>
    </w:p>
    <w:tbl>
      <w:tblPr>
        <w:tblStyle w:val="Tabellrutenett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828"/>
        <w:gridCol w:w="7381"/>
      </w:tblGrid>
      <w:tr w:rsidR="0011169D" w:rsidRPr="00C00E52" w14:paraId="3954F045" w14:textId="77777777" w:rsidTr="00C00E52">
        <w:tc>
          <w:tcPr>
            <w:tcW w:w="1828" w:type="dxa"/>
            <w:shd w:val="clear" w:color="auto" w:fill="F2F2F2" w:themeFill="background1" w:themeFillShade="F2"/>
          </w:tcPr>
          <w:p w14:paraId="0984553B" w14:textId="77777777" w:rsidR="0011169D" w:rsidRPr="00C00E52" w:rsidRDefault="0011169D" w:rsidP="002D0EC1">
            <w:pPr>
              <w:spacing w:line="276" w:lineRule="auto"/>
              <w:jc w:val="left"/>
              <w:rPr>
                <w:sz w:val="22"/>
                <w:szCs w:val="24"/>
              </w:rPr>
            </w:pPr>
            <w:r w:rsidRPr="00C00E52">
              <w:rPr>
                <w:sz w:val="22"/>
                <w:szCs w:val="24"/>
              </w:rPr>
              <w:t>Innsatsområde</w:t>
            </w:r>
          </w:p>
        </w:tc>
        <w:tc>
          <w:tcPr>
            <w:tcW w:w="7381" w:type="dxa"/>
            <w:shd w:val="clear" w:color="auto" w:fill="F2F2F2" w:themeFill="background1" w:themeFillShade="F2"/>
          </w:tcPr>
          <w:p w14:paraId="34C65FC6" w14:textId="77777777" w:rsidR="0011169D" w:rsidRPr="00C00E52" w:rsidRDefault="0011169D" w:rsidP="002D0EC1">
            <w:pPr>
              <w:spacing w:line="276" w:lineRule="auto"/>
              <w:jc w:val="left"/>
              <w:rPr>
                <w:sz w:val="22"/>
                <w:szCs w:val="24"/>
              </w:rPr>
            </w:pPr>
            <w:r w:rsidRPr="00C00E52">
              <w:rPr>
                <w:sz w:val="22"/>
                <w:szCs w:val="24"/>
              </w:rPr>
              <w:t>Tilstandsformulering</w:t>
            </w:r>
          </w:p>
        </w:tc>
      </w:tr>
      <w:tr w:rsidR="0011169D" w:rsidRPr="00C00E52" w14:paraId="63CC48FA" w14:textId="77777777" w:rsidTr="00C00E52">
        <w:tc>
          <w:tcPr>
            <w:tcW w:w="1828" w:type="dxa"/>
            <w:shd w:val="clear" w:color="auto" w:fill="F2F2F2" w:themeFill="background1" w:themeFillShade="F2"/>
          </w:tcPr>
          <w:p w14:paraId="0A924988" w14:textId="77777777" w:rsidR="0011169D" w:rsidRPr="00C00E52" w:rsidRDefault="0011169D" w:rsidP="002D0EC1">
            <w:pPr>
              <w:spacing w:line="276" w:lineRule="auto"/>
              <w:jc w:val="left"/>
              <w:rPr>
                <w:sz w:val="22"/>
                <w:szCs w:val="24"/>
              </w:rPr>
            </w:pPr>
            <w:r w:rsidRPr="00C00E52">
              <w:rPr>
                <w:sz w:val="22"/>
                <w:szCs w:val="24"/>
              </w:rPr>
              <w:t>Kjøretøy-teknologi</w:t>
            </w:r>
          </w:p>
          <w:p w14:paraId="291B9E4E" w14:textId="77777777" w:rsidR="0011169D" w:rsidRPr="00C00E52" w:rsidRDefault="0011169D" w:rsidP="002D0EC1">
            <w:pPr>
              <w:spacing w:line="276" w:lineRule="auto"/>
              <w:jc w:val="left"/>
              <w:rPr>
                <w:i/>
                <w:sz w:val="22"/>
                <w:szCs w:val="24"/>
              </w:rPr>
            </w:pPr>
            <w:r w:rsidRPr="00C00E52">
              <w:rPr>
                <w:i/>
                <w:sz w:val="22"/>
                <w:szCs w:val="24"/>
              </w:rPr>
              <w:t>(kapittel 18)</w:t>
            </w:r>
          </w:p>
        </w:tc>
        <w:tc>
          <w:tcPr>
            <w:tcW w:w="7381" w:type="dxa"/>
            <w:shd w:val="clear" w:color="auto" w:fill="F2F2F2" w:themeFill="background1" w:themeFillShade="F2"/>
          </w:tcPr>
          <w:p w14:paraId="2394DD25" w14:textId="77777777" w:rsidR="0011169D" w:rsidRPr="00C00E52" w:rsidRDefault="0011169D" w:rsidP="002D0EC1">
            <w:pPr>
              <w:spacing w:line="276" w:lineRule="auto"/>
              <w:jc w:val="left"/>
              <w:rPr>
                <w:sz w:val="22"/>
                <w:szCs w:val="24"/>
              </w:rPr>
            </w:pPr>
            <w:r w:rsidRPr="00C00E52">
              <w:rPr>
                <w:sz w:val="22"/>
                <w:szCs w:val="24"/>
              </w:rPr>
              <w:t>Norge skal ligge langt framme innenfor intelli</w:t>
            </w:r>
            <w:r w:rsidR="009A4AD0">
              <w:rPr>
                <w:sz w:val="22"/>
                <w:szCs w:val="24"/>
              </w:rPr>
              <w:t>gente transportsystemer, der veg</w:t>
            </w:r>
            <w:r w:rsidRPr="00C00E52">
              <w:rPr>
                <w:sz w:val="22"/>
                <w:szCs w:val="24"/>
              </w:rPr>
              <w:t xml:space="preserve">- og kjøretøyteknologi inngår, og tilgjengelige systemer som bedrer trafikksikkerheten er tatt i bruk. </w:t>
            </w:r>
          </w:p>
          <w:p w14:paraId="20F4A0DF" w14:textId="77777777" w:rsidR="0011169D" w:rsidRPr="00C00E52" w:rsidRDefault="0011169D" w:rsidP="002D0EC1">
            <w:pPr>
              <w:spacing w:line="276" w:lineRule="auto"/>
              <w:jc w:val="left"/>
              <w:rPr>
                <w:i/>
                <w:sz w:val="22"/>
                <w:szCs w:val="24"/>
              </w:rPr>
            </w:pPr>
            <w:r w:rsidRPr="00C00E52">
              <w:rPr>
                <w:sz w:val="22"/>
                <w:szCs w:val="24"/>
              </w:rPr>
              <w:t>På førersiden skal opplæring være tilpasset ny teknologi.</w:t>
            </w:r>
          </w:p>
        </w:tc>
      </w:tr>
    </w:tbl>
    <w:p w14:paraId="2F1880FA" w14:textId="77777777" w:rsidR="003058AA" w:rsidRPr="003058AA" w:rsidRDefault="003058AA" w:rsidP="00A72A83">
      <w:pPr>
        <w:jc w:val="left"/>
        <w:rPr>
          <w:sz w:val="24"/>
          <w:szCs w:val="24"/>
        </w:rPr>
      </w:pPr>
    </w:p>
    <w:p w14:paraId="5A18CEB6" w14:textId="77777777" w:rsidR="003058AA" w:rsidRPr="00C00E52" w:rsidRDefault="003058AA" w:rsidP="002D0EC1">
      <w:pPr>
        <w:jc w:val="left"/>
        <w:rPr>
          <w:b/>
          <w:sz w:val="22"/>
          <w:szCs w:val="24"/>
        </w:rPr>
      </w:pPr>
      <w:r w:rsidRPr="00C00E52">
        <w:rPr>
          <w:b/>
          <w:sz w:val="22"/>
          <w:szCs w:val="24"/>
        </w:rPr>
        <w:t>Kommunale tiltak</w:t>
      </w:r>
    </w:p>
    <w:p w14:paraId="2D4D6569" w14:textId="190A39EE" w:rsidR="00536DC5" w:rsidRDefault="00EB2CBF" w:rsidP="00536DC5">
      <w:pPr>
        <w:pStyle w:val="Listeavsnitt"/>
        <w:numPr>
          <w:ilvl w:val="0"/>
          <w:numId w:val="8"/>
        </w:numPr>
        <w:jc w:val="left"/>
        <w:rPr>
          <w:sz w:val="22"/>
          <w:szCs w:val="24"/>
        </w:rPr>
      </w:pPr>
      <w:r>
        <w:rPr>
          <w:sz w:val="22"/>
          <w:szCs w:val="24"/>
        </w:rPr>
        <w:t xml:space="preserve">Kommunen skal legge inn krav om nødbrems, feltskiftevarsler og fotgjengervarsel i anbud ved kjøp/leasing av nye kommunale kjøretøy. </w:t>
      </w:r>
    </w:p>
    <w:p w14:paraId="385D1BC7" w14:textId="77777777" w:rsidR="00EB2CBF" w:rsidRPr="00EB2CBF" w:rsidRDefault="00EB2CBF" w:rsidP="00EB2CBF">
      <w:pPr>
        <w:jc w:val="left"/>
        <w:rPr>
          <w:sz w:val="22"/>
          <w:szCs w:val="24"/>
        </w:rPr>
      </w:pPr>
    </w:p>
    <w:p w14:paraId="0D3831A2" w14:textId="266DE431" w:rsidR="003058AA" w:rsidRDefault="003058AA" w:rsidP="003E4FB5">
      <w:pPr>
        <w:pStyle w:val="Overskrift2"/>
        <w:numPr>
          <w:ilvl w:val="1"/>
          <w:numId w:val="1"/>
        </w:numPr>
      </w:pPr>
      <w:r>
        <w:t xml:space="preserve"> </w:t>
      </w:r>
      <w:bookmarkStart w:id="38" w:name="_Toc118271820"/>
      <w:r w:rsidR="00EB2CBF">
        <w:t>Trafikksikkerhetsarbeid i offentlige og private virksomheter</w:t>
      </w:r>
      <w:bookmarkEnd w:id="38"/>
    </w:p>
    <w:p w14:paraId="3FD4C814" w14:textId="741F8171" w:rsidR="003058AA" w:rsidRPr="00C731CE" w:rsidRDefault="00C731CE" w:rsidP="00C731CE">
      <w:pPr>
        <w:rPr>
          <w:sz w:val="24"/>
        </w:rPr>
      </w:pPr>
      <w:r w:rsidRPr="00C731CE">
        <w:rPr>
          <w:sz w:val="24"/>
        </w:rPr>
        <w:t>Nasjonale tilstandsmål</w:t>
      </w:r>
      <w:r w:rsidR="00EB2CBF">
        <w:rPr>
          <w:sz w:val="24"/>
        </w:rPr>
        <w:t>:</w:t>
      </w:r>
    </w:p>
    <w:tbl>
      <w:tblPr>
        <w:tblStyle w:val="Tabellrutenett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828"/>
        <w:gridCol w:w="4678"/>
        <w:gridCol w:w="1286"/>
        <w:gridCol w:w="1417"/>
      </w:tblGrid>
      <w:tr w:rsidR="00A81C3C" w:rsidRPr="00C00E52" w14:paraId="5AD0CAD5" w14:textId="77777777" w:rsidTr="001F5E17">
        <w:tc>
          <w:tcPr>
            <w:tcW w:w="1828" w:type="dxa"/>
            <w:shd w:val="clear" w:color="auto" w:fill="F2F2F2" w:themeFill="background1" w:themeFillShade="F2"/>
          </w:tcPr>
          <w:p w14:paraId="610C71E4" w14:textId="77777777" w:rsidR="00A81C3C" w:rsidRPr="00C00E52" w:rsidRDefault="00A81C3C" w:rsidP="002D0EC1">
            <w:pPr>
              <w:spacing w:line="276" w:lineRule="auto"/>
              <w:jc w:val="left"/>
              <w:rPr>
                <w:sz w:val="22"/>
                <w:szCs w:val="24"/>
              </w:rPr>
            </w:pPr>
            <w:r w:rsidRPr="00C00E52">
              <w:rPr>
                <w:sz w:val="22"/>
                <w:szCs w:val="24"/>
              </w:rPr>
              <w:t>Innsatsområde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357A34BC" w14:textId="77777777" w:rsidR="00A81C3C" w:rsidRPr="00C00E52" w:rsidRDefault="00A81C3C" w:rsidP="002D0EC1">
            <w:pPr>
              <w:spacing w:line="276" w:lineRule="auto"/>
              <w:jc w:val="left"/>
              <w:rPr>
                <w:sz w:val="22"/>
                <w:szCs w:val="24"/>
              </w:rPr>
            </w:pPr>
            <w:r w:rsidRPr="00C00E52">
              <w:rPr>
                <w:sz w:val="22"/>
                <w:szCs w:val="24"/>
              </w:rPr>
              <w:t>Tilstandsformulering</w:t>
            </w:r>
          </w:p>
        </w:tc>
        <w:tc>
          <w:tcPr>
            <w:tcW w:w="1286" w:type="dxa"/>
            <w:shd w:val="clear" w:color="auto" w:fill="F2F2F2" w:themeFill="background1" w:themeFillShade="F2"/>
          </w:tcPr>
          <w:p w14:paraId="2C45E245" w14:textId="77777777" w:rsidR="00A81C3C" w:rsidRPr="00C00E52" w:rsidRDefault="00A81C3C" w:rsidP="002D0EC1">
            <w:pPr>
              <w:spacing w:line="276" w:lineRule="auto"/>
              <w:jc w:val="left"/>
              <w:rPr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10063FF8" w14:textId="77777777" w:rsidR="00A81C3C" w:rsidRPr="00C00E52" w:rsidRDefault="00A81C3C" w:rsidP="002D0EC1">
            <w:pPr>
              <w:spacing w:line="276" w:lineRule="auto"/>
              <w:jc w:val="left"/>
              <w:rPr>
                <w:sz w:val="22"/>
                <w:szCs w:val="24"/>
              </w:rPr>
            </w:pPr>
          </w:p>
        </w:tc>
      </w:tr>
      <w:tr w:rsidR="002007FE" w:rsidRPr="00C00E52" w14:paraId="584DCA4A" w14:textId="77777777" w:rsidTr="001F5E17">
        <w:tc>
          <w:tcPr>
            <w:tcW w:w="1828" w:type="dxa"/>
            <w:vMerge w:val="restart"/>
            <w:shd w:val="clear" w:color="auto" w:fill="F2F2F2" w:themeFill="background1" w:themeFillShade="F2"/>
          </w:tcPr>
          <w:p w14:paraId="170240FF" w14:textId="77777777" w:rsidR="002007FE" w:rsidRPr="00C00E52" w:rsidRDefault="002007FE" w:rsidP="002D0EC1">
            <w:pPr>
              <w:spacing w:line="276" w:lineRule="auto"/>
              <w:jc w:val="left"/>
              <w:rPr>
                <w:sz w:val="22"/>
                <w:szCs w:val="24"/>
              </w:rPr>
            </w:pPr>
            <w:r w:rsidRPr="00C00E52">
              <w:rPr>
                <w:sz w:val="22"/>
                <w:szCs w:val="24"/>
              </w:rPr>
              <w:t>Trafikksikkerhetsarbeid i offentlige og private virksomheter</w:t>
            </w:r>
          </w:p>
          <w:p w14:paraId="4C843487" w14:textId="77777777" w:rsidR="002007FE" w:rsidRPr="00C00E52" w:rsidRDefault="002007FE" w:rsidP="002D0EC1">
            <w:pPr>
              <w:spacing w:line="276" w:lineRule="auto"/>
              <w:jc w:val="left"/>
              <w:rPr>
                <w:i/>
                <w:sz w:val="22"/>
                <w:szCs w:val="24"/>
              </w:rPr>
            </w:pPr>
            <w:r w:rsidRPr="00C00E52">
              <w:rPr>
                <w:i/>
                <w:sz w:val="22"/>
                <w:szCs w:val="24"/>
              </w:rPr>
              <w:t>(</w:t>
            </w:r>
            <w:r w:rsidR="0011169D" w:rsidRPr="00C00E52">
              <w:rPr>
                <w:i/>
                <w:sz w:val="22"/>
                <w:szCs w:val="24"/>
              </w:rPr>
              <w:t>kapittel 19</w:t>
            </w:r>
            <w:r w:rsidRPr="00C00E52">
              <w:rPr>
                <w:i/>
                <w:sz w:val="22"/>
                <w:szCs w:val="24"/>
              </w:rPr>
              <w:t>)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06DFFA3C" w14:textId="77777777" w:rsidR="002007FE" w:rsidRPr="00C00E52" w:rsidRDefault="002007FE" w:rsidP="002D0EC1">
            <w:pPr>
              <w:spacing w:line="276" w:lineRule="auto"/>
              <w:jc w:val="left"/>
              <w:rPr>
                <w:sz w:val="22"/>
                <w:szCs w:val="24"/>
              </w:rPr>
            </w:pPr>
            <w:r w:rsidRPr="00C00E52">
              <w:rPr>
                <w:sz w:val="22"/>
                <w:szCs w:val="24"/>
              </w:rPr>
              <w:t xml:space="preserve">Antall kommuner som er godkjent som </w:t>
            </w:r>
            <w:r w:rsidRPr="00C00E52">
              <w:rPr>
                <w:i/>
                <w:sz w:val="22"/>
                <w:szCs w:val="24"/>
              </w:rPr>
              <w:t>Trafikksikker kommune</w:t>
            </w:r>
          </w:p>
        </w:tc>
        <w:tc>
          <w:tcPr>
            <w:tcW w:w="1286" w:type="dxa"/>
            <w:shd w:val="clear" w:color="auto" w:fill="F2F2F2" w:themeFill="background1" w:themeFillShade="F2"/>
          </w:tcPr>
          <w:p w14:paraId="598F8572" w14:textId="77777777" w:rsidR="002007FE" w:rsidRPr="00C00E52" w:rsidRDefault="002007FE" w:rsidP="002D0EC1">
            <w:pPr>
              <w:spacing w:line="276" w:lineRule="auto"/>
              <w:jc w:val="center"/>
              <w:rPr>
                <w:sz w:val="22"/>
                <w:szCs w:val="24"/>
                <w:vertAlign w:val="superscript"/>
              </w:rPr>
            </w:pPr>
            <w:r w:rsidRPr="00C00E52">
              <w:rPr>
                <w:sz w:val="22"/>
                <w:szCs w:val="24"/>
              </w:rPr>
              <w:t>130</w:t>
            </w:r>
          </w:p>
          <w:p w14:paraId="71FF4259" w14:textId="77777777" w:rsidR="002007FE" w:rsidRPr="00C00E52" w:rsidRDefault="002007FE" w:rsidP="002D0EC1">
            <w:pPr>
              <w:spacing w:line="276" w:lineRule="auto"/>
              <w:jc w:val="center"/>
              <w:rPr>
                <w:sz w:val="22"/>
                <w:szCs w:val="24"/>
              </w:rPr>
            </w:pPr>
            <w:r w:rsidRPr="00C00E52">
              <w:rPr>
                <w:i/>
                <w:sz w:val="22"/>
                <w:szCs w:val="24"/>
              </w:rPr>
              <w:t>per 1/1-2021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8A14BA9" w14:textId="77777777" w:rsidR="002007FE" w:rsidRPr="00C00E52" w:rsidRDefault="002007FE" w:rsidP="002D0EC1">
            <w:pPr>
              <w:spacing w:line="276" w:lineRule="auto"/>
              <w:jc w:val="center"/>
              <w:rPr>
                <w:sz w:val="22"/>
                <w:szCs w:val="24"/>
              </w:rPr>
            </w:pPr>
            <w:r w:rsidRPr="00C00E52">
              <w:rPr>
                <w:sz w:val="22"/>
                <w:szCs w:val="24"/>
              </w:rPr>
              <w:t>200</w:t>
            </w:r>
          </w:p>
          <w:p w14:paraId="0EE09200" w14:textId="77777777" w:rsidR="002007FE" w:rsidRPr="00C00E52" w:rsidRDefault="002007FE" w:rsidP="002D0EC1">
            <w:pPr>
              <w:spacing w:line="276" w:lineRule="auto"/>
              <w:jc w:val="center"/>
              <w:rPr>
                <w:i/>
                <w:sz w:val="22"/>
                <w:szCs w:val="24"/>
              </w:rPr>
            </w:pPr>
            <w:r w:rsidRPr="00C00E52">
              <w:rPr>
                <w:i/>
                <w:sz w:val="22"/>
                <w:szCs w:val="24"/>
              </w:rPr>
              <w:t>per 1/1-2026</w:t>
            </w:r>
          </w:p>
        </w:tc>
      </w:tr>
      <w:tr w:rsidR="002007FE" w:rsidRPr="00C00E52" w14:paraId="42E26D76" w14:textId="77777777" w:rsidTr="001F5E17">
        <w:tc>
          <w:tcPr>
            <w:tcW w:w="1828" w:type="dxa"/>
            <w:vMerge/>
            <w:shd w:val="clear" w:color="auto" w:fill="F2F2F2" w:themeFill="background1" w:themeFillShade="F2"/>
          </w:tcPr>
          <w:p w14:paraId="3B564CE1" w14:textId="77777777" w:rsidR="002007FE" w:rsidRPr="00C00E52" w:rsidRDefault="002007FE" w:rsidP="002D0EC1">
            <w:pPr>
              <w:spacing w:line="276" w:lineRule="auto"/>
              <w:jc w:val="left"/>
              <w:rPr>
                <w:sz w:val="22"/>
                <w:szCs w:val="24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78D01EF7" w14:textId="77777777" w:rsidR="002007FE" w:rsidRPr="00C00E52" w:rsidRDefault="002007FE" w:rsidP="002D0EC1">
            <w:pPr>
              <w:spacing w:line="276" w:lineRule="auto"/>
              <w:jc w:val="left"/>
              <w:rPr>
                <w:sz w:val="22"/>
                <w:szCs w:val="24"/>
              </w:rPr>
            </w:pPr>
            <w:r w:rsidRPr="00C00E52">
              <w:rPr>
                <w:sz w:val="22"/>
                <w:szCs w:val="24"/>
              </w:rPr>
              <w:t xml:space="preserve">Et flertall av fylkeskommunene skal være godkjent som </w:t>
            </w:r>
            <w:r w:rsidRPr="00C00E52">
              <w:rPr>
                <w:i/>
                <w:sz w:val="22"/>
                <w:szCs w:val="24"/>
              </w:rPr>
              <w:t>Trafikksikker fylkeskommune</w:t>
            </w:r>
          </w:p>
        </w:tc>
        <w:tc>
          <w:tcPr>
            <w:tcW w:w="1286" w:type="dxa"/>
            <w:shd w:val="clear" w:color="auto" w:fill="F2F2F2" w:themeFill="background1" w:themeFillShade="F2"/>
          </w:tcPr>
          <w:p w14:paraId="6340D1A7" w14:textId="77777777" w:rsidR="002007FE" w:rsidRPr="00C00E52" w:rsidRDefault="002007FE" w:rsidP="002D0EC1">
            <w:pPr>
              <w:spacing w:line="276" w:lineRule="auto"/>
              <w:jc w:val="center"/>
              <w:rPr>
                <w:sz w:val="22"/>
                <w:szCs w:val="24"/>
              </w:rPr>
            </w:pPr>
            <w:r w:rsidRPr="00C00E52">
              <w:rPr>
                <w:sz w:val="22"/>
                <w:szCs w:val="24"/>
              </w:rPr>
              <w:t>2</w:t>
            </w:r>
          </w:p>
          <w:p w14:paraId="48B7F179" w14:textId="77777777" w:rsidR="002007FE" w:rsidRPr="00C00E52" w:rsidRDefault="002007FE" w:rsidP="002D0EC1">
            <w:pPr>
              <w:spacing w:line="276" w:lineRule="auto"/>
              <w:jc w:val="center"/>
              <w:rPr>
                <w:i/>
                <w:sz w:val="22"/>
                <w:szCs w:val="24"/>
              </w:rPr>
            </w:pPr>
            <w:r w:rsidRPr="00C00E52">
              <w:rPr>
                <w:i/>
                <w:sz w:val="22"/>
                <w:szCs w:val="24"/>
              </w:rPr>
              <w:t>per 1/1 2021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3B787D2" w14:textId="77777777" w:rsidR="002007FE" w:rsidRPr="00C00E52" w:rsidRDefault="002007FE" w:rsidP="002D0EC1">
            <w:pPr>
              <w:spacing w:line="276" w:lineRule="auto"/>
              <w:jc w:val="left"/>
              <w:rPr>
                <w:sz w:val="22"/>
                <w:szCs w:val="24"/>
              </w:rPr>
            </w:pPr>
          </w:p>
        </w:tc>
      </w:tr>
      <w:tr w:rsidR="002007FE" w:rsidRPr="00C00E52" w14:paraId="59D36DA9" w14:textId="77777777" w:rsidTr="001F5E17">
        <w:tc>
          <w:tcPr>
            <w:tcW w:w="1828" w:type="dxa"/>
            <w:vMerge/>
            <w:shd w:val="clear" w:color="auto" w:fill="F2F2F2" w:themeFill="background1" w:themeFillShade="F2"/>
          </w:tcPr>
          <w:p w14:paraId="038E3079" w14:textId="77777777" w:rsidR="002007FE" w:rsidRPr="00C00E52" w:rsidRDefault="002007FE" w:rsidP="002D0EC1">
            <w:pPr>
              <w:spacing w:line="276" w:lineRule="auto"/>
              <w:jc w:val="left"/>
              <w:rPr>
                <w:sz w:val="22"/>
                <w:szCs w:val="24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00E634F4" w14:textId="77777777" w:rsidR="002007FE" w:rsidRPr="00C00E52" w:rsidRDefault="002007FE" w:rsidP="002D0EC1">
            <w:pPr>
              <w:spacing w:line="276" w:lineRule="auto"/>
              <w:jc w:val="left"/>
              <w:rPr>
                <w:sz w:val="22"/>
                <w:szCs w:val="24"/>
              </w:rPr>
            </w:pPr>
            <w:r w:rsidRPr="00C00E52">
              <w:rPr>
                <w:sz w:val="22"/>
                <w:szCs w:val="24"/>
              </w:rPr>
              <w:t>Det skal være tatt i bruk verktøy for organisatorisk trafikksikkerhetsarbeid som er relevante for alle privat</w:t>
            </w:r>
            <w:r w:rsidR="009A4AD0">
              <w:rPr>
                <w:sz w:val="22"/>
                <w:szCs w:val="24"/>
              </w:rPr>
              <w:t>e virksomheter der ferdsel i veg</w:t>
            </w:r>
            <w:r w:rsidRPr="00C00E52">
              <w:rPr>
                <w:sz w:val="22"/>
                <w:szCs w:val="24"/>
              </w:rPr>
              <w:t>trafikken er en sentral del av virksomheten.</w:t>
            </w:r>
          </w:p>
        </w:tc>
        <w:tc>
          <w:tcPr>
            <w:tcW w:w="1286" w:type="dxa"/>
            <w:shd w:val="clear" w:color="auto" w:fill="F2F2F2" w:themeFill="background1" w:themeFillShade="F2"/>
          </w:tcPr>
          <w:p w14:paraId="1A8A2173" w14:textId="77777777" w:rsidR="002007FE" w:rsidRPr="00C00E52" w:rsidRDefault="002007FE" w:rsidP="002D0EC1">
            <w:pPr>
              <w:spacing w:line="276" w:lineRule="auto"/>
              <w:jc w:val="left"/>
              <w:rPr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40320415" w14:textId="77777777" w:rsidR="002007FE" w:rsidRPr="00C00E52" w:rsidRDefault="002007FE" w:rsidP="002D0EC1">
            <w:pPr>
              <w:spacing w:line="276" w:lineRule="auto"/>
              <w:jc w:val="left"/>
              <w:rPr>
                <w:sz w:val="22"/>
                <w:szCs w:val="24"/>
              </w:rPr>
            </w:pPr>
          </w:p>
        </w:tc>
      </w:tr>
    </w:tbl>
    <w:p w14:paraId="1F22CE41" w14:textId="77777777" w:rsidR="003058AA" w:rsidRPr="008845A7" w:rsidRDefault="003058AA" w:rsidP="003058AA">
      <w:pPr>
        <w:rPr>
          <w:sz w:val="24"/>
          <w:szCs w:val="24"/>
        </w:rPr>
      </w:pPr>
    </w:p>
    <w:p w14:paraId="154F4FA2" w14:textId="77777777" w:rsidR="008845A7" w:rsidRPr="00C00E52" w:rsidRDefault="008845A7" w:rsidP="002D0EC1">
      <w:pPr>
        <w:jc w:val="left"/>
        <w:rPr>
          <w:b/>
          <w:sz w:val="22"/>
          <w:szCs w:val="24"/>
        </w:rPr>
      </w:pPr>
      <w:r w:rsidRPr="00C00E52">
        <w:rPr>
          <w:b/>
          <w:sz w:val="22"/>
          <w:szCs w:val="24"/>
        </w:rPr>
        <w:t>Kommunale tiltak</w:t>
      </w:r>
    </w:p>
    <w:p w14:paraId="1EAEC049" w14:textId="48BD0F8F" w:rsidR="00462E37" w:rsidRPr="00C00E52" w:rsidRDefault="008845A7" w:rsidP="002D0EC1">
      <w:pPr>
        <w:pStyle w:val="Listeavsnitt"/>
        <w:numPr>
          <w:ilvl w:val="0"/>
          <w:numId w:val="8"/>
        </w:numPr>
        <w:jc w:val="left"/>
        <w:rPr>
          <w:sz w:val="22"/>
          <w:szCs w:val="24"/>
        </w:rPr>
      </w:pPr>
      <w:r w:rsidRPr="00C00E52">
        <w:rPr>
          <w:sz w:val="22"/>
          <w:szCs w:val="24"/>
        </w:rPr>
        <w:t>Kommunen skal</w:t>
      </w:r>
      <w:r w:rsidR="00EB2CBF">
        <w:rPr>
          <w:sz w:val="22"/>
          <w:szCs w:val="24"/>
        </w:rPr>
        <w:t xml:space="preserve"> </w:t>
      </w:r>
      <w:r w:rsidRPr="00C00E52">
        <w:rPr>
          <w:sz w:val="22"/>
          <w:szCs w:val="24"/>
        </w:rPr>
        <w:t>godkjen</w:t>
      </w:r>
      <w:r w:rsidR="00EB2CBF">
        <w:rPr>
          <w:sz w:val="22"/>
          <w:szCs w:val="24"/>
        </w:rPr>
        <w:t>nes</w:t>
      </w:r>
      <w:r w:rsidRPr="00C00E52">
        <w:rPr>
          <w:sz w:val="22"/>
          <w:szCs w:val="24"/>
        </w:rPr>
        <w:t xml:space="preserve"> som Trafikksikker kommune</w:t>
      </w:r>
      <w:r w:rsidR="00462E37" w:rsidRPr="00C00E52">
        <w:rPr>
          <w:sz w:val="22"/>
          <w:szCs w:val="24"/>
        </w:rPr>
        <w:t>.</w:t>
      </w:r>
    </w:p>
    <w:p w14:paraId="31138078" w14:textId="77777777" w:rsidR="00462E37" w:rsidRPr="00C00E52" w:rsidRDefault="00462E37" w:rsidP="002D0EC1">
      <w:pPr>
        <w:pStyle w:val="Listeavsnitt"/>
        <w:numPr>
          <w:ilvl w:val="0"/>
          <w:numId w:val="8"/>
        </w:numPr>
        <w:jc w:val="left"/>
        <w:rPr>
          <w:sz w:val="22"/>
          <w:szCs w:val="24"/>
        </w:rPr>
      </w:pPr>
      <w:r w:rsidRPr="00C00E52">
        <w:rPr>
          <w:sz w:val="22"/>
          <w:szCs w:val="24"/>
        </w:rPr>
        <w:lastRenderedPageBreak/>
        <w:t>Kommunen forplikter seg til å arbeide systematisk med trafikksikkerhet i alle relevante sektorer innenfor sitt ansvarsområde.</w:t>
      </w:r>
    </w:p>
    <w:p w14:paraId="362174A2" w14:textId="08AFCC3C" w:rsidR="008845A7" w:rsidRDefault="00462E37" w:rsidP="002D0EC1">
      <w:pPr>
        <w:pStyle w:val="Listeavsnitt"/>
        <w:numPr>
          <w:ilvl w:val="0"/>
          <w:numId w:val="8"/>
        </w:numPr>
        <w:jc w:val="left"/>
        <w:rPr>
          <w:sz w:val="22"/>
          <w:szCs w:val="24"/>
        </w:rPr>
      </w:pPr>
      <w:r w:rsidRPr="00C00E52">
        <w:rPr>
          <w:sz w:val="22"/>
          <w:szCs w:val="24"/>
        </w:rPr>
        <w:t xml:space="preserve">Kommunen skal følge opp Barnas transportplan, se </w:t>
      </w:r>
      <w:proofErr w:type="spellStart"/>
      <w:r w:rsidRPr="00C00E52">
        <w:rPr>
          <w:sz w:val="22"/>
          <w:szCs w:val="24"/>
        </w:rPr>
        <w:t>pkt</w:t>
      </w:r>
      <w:proofErr w:type="spellEnd"/>
      <w:r w:rsidRPr="00C00E52">
        <w:rPr>
          <w:sz w:val="22"/>
          <w:szCs w:val="24"/>
        </w:rPr>
        <w:t xml:space="preserve"> 4.</w:t>
      </w:r>
      <w:r w:rsidR="002F1259">
        <w:rPr>
          <w:sz w:val="22"/>
          <w:szCs w:val="24"/>
        </w:rPr>
        <w:t>1</w:t>
      </w:r>
      <w:r w:rsidRPr="00C00E52">
        <w:rPr>
          <w:sz w:val="22"/>
          <w:szCs w:val="24"/>
        </w:rPr>
        <w:t>.1.</w:t>
      </w:r>
    </w:p>
    <w:p w14:paraId="5B3AC794" w14:textId="6CC73A3B" w:rsidR="00D64973" w:rsidRDefault="00D64973" w:rsidP="002D0EC1">
      <w:pPr>
        <w:pStyle w:val="Listeavsnitt"/>
        <w:numPr>
          <w:ilvl w:val="0"/>
          <w:numId w:val="8"/>
        </w:numPr>
        <w:jc w:val="left"/>
        <w:rPr>
          <w:sz w:val="22"/>
          <w:szCs w:val="24"/>
        </w:rPr>
      </w:pPr>
      <w:r w:rsidRPr="00C00E52">
        <w:rPr>
          <w:sz w:val="22"/>
          <w:szCs w:val="24"/>
        </w:rPr>
        <w:t xml:space="preserve">Kommunen skal </w:t>
      </w:r>
      <w:r>
        <w:rPr>
          <w:sz w:val="22"/>
          <w:szCs w:val="24"/>
        </w:rPr>
        <w:t>sikre at hensynet til trafikksikkerhet er ivaretatt i reguleringsplaner.</w:t>
      </w:r>
    </w:p>
    <w:p w14:paraId="7AE17A17" w14:textId="77777777" w:rsidR="00D64973" w:rsidRPr="00C00E52" w:rsidRDefault="00D64973" w:rsidP="00D64973">
      <w:pPr>
        <w:pStyle w:val="Listeavsnitt"/>
        <w:numPr>
          <w:ilvl w:val="0"/>
          <w:numId w:val="8"/>
        </w:numPr>
        <w:jc w:val="left"/>
        <w:rPr>
          <w:sz w:val="22"/>
          <w:szCs w:val="24"/>
        </w:rPr>
      </w:pPr>
      <w:r w:rsidRPr="00C00E52">
        <w:rPr>
          <w:sz w:val="22"/>
          <w:szCs w:val="24"/>
        </w:rPr>
        <w:t>Kommunen skal ha rutiner for håndtering av innspill fra etater, organisasjoner eller publikum</w:t>
      </w:r>
      <w:r>
        <w:rPr>
          <w:sz w:val="22"/>
          <w:szCs w:val="24"/>
        </w:rPr>
        <w:t>.</w:t>
      </w:r>
    </w:p>
    <w:p w14:paraId="3211D8C7" w14:textId="1227E4BA" w:rsidR="00D64973" w:rsidRPr="00D64973" w:rsidRDefault="00D64973" w:rsidP="00D64973">
      <w:pPr>
        <w:pStyle w:val="Listeavsnitt"/>
        <w:numPr>
          <w:ilvl w:val="0"/>
          <w:numId w:val="8"/>
        </w:numPr>
        <w:jc w:val="left"/>
        <w:rPr>
          <w:sz w:val="22"/>
          <w:szCs w:val="24"/>
        </w:rPr>
      </w:pPr>
      <w:r w:rsidRPr="00C00E52">
        <w:rPr>
          <w:sz w:val="22"/>
          <w:szCs w:val="24"/>
        </w:rPr>
        <w:t>Kommunen skal ha rutiner for kvalitetssikring av trafikksikkerheten i forbindelse med anleggsvirksomhet, både i kommunal og privat regi</w:t>
      </w:r>
      <w:r>
        <w:rPr>
          <w:sz w:val="22"/>
          <w:szCs w:val="24"/>
        </w:rPr>
        <w:t>.</w:t>
      </w:r>
    </w:p>
    <w:p w14:paraId="014F8445" w14:textId="400F8CCD" w:rsidR="00247AAA" w:rsidRDefault="00247AAA" w:rsidP="00247AAA">
      <w:pPr>
        <w:jc w:val="left"/>
        <w:rPr>
          <w:sz w:val="22"/>
          <w:szCs w:val="24"/>
        </w:rPr>
      </w:pPr>
    </w:p>
    <w:p w14:paraId="2F995E21" w14:textId="31569478" w:rsidR="00247AAA" w:rsidRDefault="00247AAA" w:rsidP="003E4FB5">
      <w:pPr>
        <w:pStyle w:val="Overskrift2"/>
        <w:numPr>
          <w:ilvl w:val="1"/>
          <w:numId w:val="1"/>
        </w:numPr>
      </w:pPr>
      <w:r>
        <w:t xml:space="preserve"> </w:t>
      </w:r>
      <w:bookmarkStart w:id="39" w:name="_Toc118271821"/>
      <w:r>
        <w:t>Arbeid for å styrke kunnskapsgrunnlaget</w:t>
      </w:r>
      <w:bookmarkEnd w:id="39"/>
    </w:p>
    <w:p w14:paraId="577726EE" w14:textId="6966FA5C" w:rsidR="00247AAA" w:rsidRPr="00247AAA" w:rsidRDefault="00247AAA" w:rsidP="00247AAA">
      <w:pPr>
        <w:jc w:val="left"/>
        <w:rPr>
          <w:sz w:val="24"/>
          <w:szCs w:val="28"/>
        </w:rPr>
      </w:pPr>
      <w:r w:rsidRPr="00247AAA">
        <w:rPr>
          <w:sz w:val="24"/>
          <w:szCs w:val="28"/>
        </w:rPr>
        <w:t>Nasjonale mål:</w:t>
      </w:r>
    </w:p>
    <w:tbl>
      <w:tblPr>
        <w:tblStyle w:val="Tabellrutenett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828"/>
        <w:gridCol w:w="7381"/>
      </w:tblGrid>
      <w:tr w:rsidR="00247AAA" w:rsidRPr="00C00E52" w14:paraId="198218A8" w14:textId="77777777" w:rsidTr="00FE7AF5">
        <w:tc>
          <w:tcPr>
            <w:tcW w:w="1828" w:type="dxa"/>
            <w:shd w:val="clear" w:color="auto" w:fill="F2F2F2" w:themeFill="background1" w:themeFillShade="F2"/>
          </w:tcPr>
          <w:p w14:paraId="097B6E49" w14:textId="77777777" w:rsidR="00247AAA" w:rsidRPr="00C00E52" w:rsidRDefault="00247AAA" w:rsidP="00FE7AF5">
            <w:pPr>
              <w:spacing w:line="276" w:lineRule="auto"/>
              <w:jc w:val="left"/>
              <w:rPr>
                <w:sz w:val="22"/>
                <w:szCs w:val="24"/>
              </w:rPr>
            </w:pPr>
            <w:r w:rsidRPr="00C00E52">
              <w:rPr>
                <w:sz w:val="22"/>
                <w:szCs w:val="24"/>
              </w:rPr>
              <w:t>Innsatsområde</w:t>
            </w:r>
          </w:p>
        </w:tc>
        <w:tc>
          <w:tcPr>
            <w:tcW w:w="7381" w:type="dxa"/>
            <w:shd w:val="clear" w:color="auto" w:fill="F2F2F2" w:themeFill="background1" w:themeFillShade="F2"/>
          </w:tcPr>
          <w:p w14:paraId="5F429CB1" w14:textId="77777777" w:rsidR="00247AAA" w:rsidRPr="00C00E52" w:rsidRDefault="00247AAA" w:rsidP="00FE7AF5">
            <w:pPr>
              <w:spacing w:line="276" w:lineRule="auto"/>
              <w:jc w:val="left"/>
              <w:rPr>
                <w:sz w:val="22"/>
                <w:szCs w:val="24"/>
              </w:rPr>
            </w:pPr>
            <w:r w:rsidRPr="00C00E52">
              <w:rPr>
                <w:sz w:val="22"/>
                <w:szCs w:val="24"/>
              </w:rPr>
              <w:t>Tilstandsformulering</w:t>
            </w:r>
          </w:p>
        </w:tc>
      </w:tr>
      <w:tr w:rsidR="009523EC" w:rsidRPr="00C00E52" w14:paraId="1AD947B6" w14:textId="77777777" w:rsidTr="00FE7AF5">
        <w:tc>
          <w:tcPr>
            <w:tcW w:w="1828" w:type="dxa"/>
            <w:vMerge w:val="restart"/>
            <w:shd w:val="clear" w:color="auto" w:fill="F2F2F2" w:themeFill="background1" w:themeFillShade="F2"/>
          </w:tcPr>
          <w:p w14:paraId="0B8ECB48" w14:textId="77777777" w:rsidR="009523EC" w:rsidRDefault="009523EC" w:rsidP="00FE7AF5">
            <w:pPr>
              <w:spacing w:line="276" w:lineRule="auto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Arbeid for å styrke kunnskaps-grunnlaget</w:t>
            </w:r>
          </w:p>
          <w:p w14:paraId="12B1BCE2" w14:textId="29E81E59" w:rsidR="009523EC" w:rsidRPr="00C00E52" w:rsidRDefault="009523EC" w:rsidP="00FE7AF5">
            <w:pPr>
              <w:spacing w:line="276" w:lineRule="auto"/>
              <w:jc w:val="left"/>
              <w:rPr>
                <w:i/>
                <w:sz w:val="22"/>
                <w:szCs w:val="24"/>
              </w:rPr>
            </w:pPr>
            <w:r>
              <w:rPr>
                <w:sz w:val="22"/>
                <w:szCs w:val="24"/>
              </w:rPr>
              <w:t>(</w:t>
            </w:r>
            <w:r w:rsidRPr="009523EC">
              <w:rPr>
                <w:i/>
                <w:iCs/>
                <w:sz w:val="22"/>
                <w:szCs w:val="24"/>
              </w:rPr>
              <w:t>kapittel 20</w:t>
            </w:r>
            <w:r>
              <w:rPr>
                <w:sz w:val="22"/>
                <w:szCs w:val="24"/>
              </w:rPr>
              <w:t>)</w:t>
            </w:r>
          </w:p>
        </w:tc>
        <w:tc>
          <w:tcPr>
            <w:tcW w:w="7381" w:type="dxa"/>
            <w:shd w:val="clear" w:color="auto" w:fill="F2F2F2" w:themeFill="background1" w:themeFillShade="F2"/>
          </w:tcPr>
          <w:p w14:paraId="0FCF32B7" w14:textId="22D45168" w:rsidR="009523EC" w:rsidRPr="00247AAA" w:rsidRDefault="009523EC" w:rsidP="00FE7AF5">
            <w:pPr>
              <w:spacing w:line="276" w:lineRule="auto"/>
              <w:jc w:val="left"/>
              <w:rPr>
                <w:iCs/>
                <w:sz w:val="22"/>
                <w:szCs w:val="24"/>
              </w:rPr>
            </w:pPr>
            <w:r>
              <w:rPr>
                <w:iCs/>
                <w:sz w:val="22"/>
                <w:szCs w:val="24"/>
              </w:rPr>
              <w:t>Det skal foreligge oppdatert og ny kunnskap som gjør oss i stand til å gjøre gode prioriteringer for å sikre en reduksjon i drepte og hardt skadde i samsvar med ambisjonsnivået i NTP 2022-2032</w:t>
            </w:r>
          </w:p>
        </w:tc>
      </w:tr>
      <w:tr w:rsidR="009523EC" w:rsidRPr="00C00E52" w14:paraId="390E1285" w14:textId="77777777" w:rsidTr="00FE7AF5">
        <w:tc>
          <w:tcPr>
            <w:tcW w:w="1828" w:type="dxa"/>
            <w:vMerge/>
            <w:shd w:val="clear" w:color="auto" w:fill="F2F2F2" w:themeFill="background1" w:themeFillShade="F2"/>
          </w:tcPr>
          <w:p w14:paraId="35DF92B7" w14:textId="77777777" w:rsidR="009523EC" w:rsidRDefault="009523EC" w:rsidP="00FE7AF5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7381" w:type="dxa"/>
            <w:shd w:val="clear" w:color="auto" w:fill="F2F2F2" w:themeFill="background1" w:themeFillShade="F2"/>
          </w:tcPr>
          <w:p w14:paraId="5D0C39B1" w14:textId="2ACFC468" w:rsidR="009523EC" w:rsidRDefault="009523EC" w:rsidP="00FE7AF5">
            <w:pPr>
              <w:jc w:val="left"/>
              <w:rPr>
                <w:iCs/>
                <w:sz w:val="22"/>
                <w:szCs w:val="24"/>
              </w:rPr>
            </w:pPr>
            <w:r>
              <w:rPr>
                <w:iCs/>
                <w:sz w:val="22"/>
                <w:szCs w:val="24"/>
              </w:rPr>
              <w:t>Det skal være etablert et system for skaderegistrering som blant annet bidrar til at det i NTP 2026-2037 kan settes en ambisjon for reduksjon i drepte og hardt skadde basert på det reelle omfanget</w:t>
            </w:r>
          </w:p>
        </w:tc>
      </w:tr>
      <w:tr w:rsidR="009523EC" w:rsidRPr="00C00E52" w14:paraId="437F6155" w14:textId="77777777" w:rsidTr="00FE7AF5">
        <w:tc>
          <w:tcPr>
            <w:tcW w:w="1828" w:type="dxa"/>
            <w:vMerge/>
            <w:shd w:val="clear" w:color="auto" w:fill="F2F2F2" w:themeFill="background1" w:themeFillShade="F2"/>
          </w:tcPr>
          <w:p w14:paraId="5B7B27E2" w14:textId="77777777" w:rsidR="009523EC" w:rsidRDefault="009523EC" w:rsidP="00FE7AF5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7381" w:type="dxa"/>
            <w:shd w:val="clear" w:color="auto" w:fill="F2F2F2" w:themeFill="background1" w:themeFillShade="F2"/>
          </w:tcPr>
          <w:p w14:paraId="1EB5E783" w14:textId="73C8CE2D" w:rsidR="009523EC" w:rsidRDefault="009523EC" w:rsidP="00FE7AF5">
            <w:pPr>
              <w:jc w:val="left"/>
              <w:rPr>
                <w:iCs/>
                <w:sz w:val="22"/>
                <w:szCs w:val="24"/>
              </w:rPr>
            </w:pPr>
            <w:r>
              <w:rPr>
                <w:iCs/>
                <w:sz w:val="22"/>
                <w:szCs w:val="24"/>
              </w:rPr>
              <w:t>Det skal foreligge oppdaterte beregningsverktøy som grunnlag for prioriteringer gjeldende fra og med 2026.</w:t>
            </w:r>
          </w:p>
        </w:tc>
      </w:tr>
    </w:tbl>
    <w:p w14:paraId="3E426213" w14:textId="501D92AB" w:rsidR="009523EC" w:rsidRDefault="009523EC" w:rsidP="00247AAA">
      <w:pPr>
        <w:jc w:val="left"/>
        <w:rPr>
          <w:sz w:val="22"/>
          <w:szCs w:val="24"/>
        </w:rPr>
      </w:pPr>
    </w:p>
    <w:p w14:paraId="19907820" w14:textId="2FB4A4E4" w:rsidR="009523EC" w:rsidRPr="009523EC" w:rsidRDefault="009523EC" w:rsidP="00247AAA">
      <w:pPr>
        <w:jc w:val="left"/>
        <w:rPr>
          <w:b/>
          <w:bCs/>
          <w:sz w:val="22"/>
          <w:szCs w:val="24"/>
        </w:rPr>
      </w:pPr>
      <w:r w:rsidRPr="009523EC">
        <w:rPr>
          <w:b/>
          <w:bCs/>
          <w:sz w:val="22"/>
          <w:szCs w:val="24"/>
        </w:rPr>
        <w:t>Kommunale tiltak</w:t>
      </w:r>
    </w:p>
    <w:p w14:paraId="0ACE2F50" w14:textId="0D377A79" w:rsidR="004635DF" w:rsidRDefault="004635DF" w:rsidP="009523EC">
      <w:pPr>
        <w:pStyle w:val="Listeavsnitt"/>
        <w:numPr>
          <w:ilvl w:val="0"/>
          <w:numId w:val="8"/>
        </w:numPr>
        <w:jc w:val="left"/>
        <w:rPr>
          <w:sz w:val="22"/>
          <w:szCs w:val="24"/>
        </w:rPr>
      </w:pPr>
      <w:r>
        <w:rPr>
          <w:sz w:val="22"/>
          <w:szCs w:val="24"/>
        </w:rPr>
        <w:t>Kommunen skal ha oversikt over offentlig ulykkesstatistikk i planarbeid og utarbeiding av trafikksikkerhetstiltak</w:t>
      </w:r>
      <w:r w:rsidR="00397B2C">
        <w:rPr>
          <w:sz w:val="22"/>
          <w:szCs w:val="24"/>
        </w:rPr>
        <w:t>.</w:t>
      </w:r>
    </w:p>
    <w:p w14:paraId="59E02055" w14:textId="720D286E" w:rsidR="00D64973" w:rsidRDefault="00D64973" w:rsidP="00D64973">
      <w:pPr>
        <w:pStyle w:val="Overskrift2"/>
        <w:numPr>
          <w:ilvl w:val="1"/>
          <w:numId w:val="1"/>
        </w:numPr>
      </w:pPr>
      <w:bookmarkStart w:id="40" w:name="_Toc118271822"/>
      <w:r>
        <w:t>Fysiske tiltak</w:t>
      </w:r>
      <w:bookmarkEnd w:id="40"/>
    </w:p>
    <w:p w14:paraId="2A7BC98F" w14:textId="3EC01360" w:rsidR="00D64973" w:rsidRPr="00D64973" w:rsidRDefault="00D64973" w:rsidP="00D64973">
      <w:pPr>
        <w:rPr>
          <w:sz w:val="24"/>
          <w:szCs w:val="24"/>
        </w:rPr>
      </w:pPr>
      <w:r w:rsidRPr="00D64973">
        <w:rPr>
          <w:sz w:val="24"/>
          <w:szCs w:val="24"/>
        </w:rPr>
        <w:t>Kommunale tiltak</w:t>
      </w:r>
    </w:p>
    <w:p w14:paraId="065A4A41" w14:textId="4072F8EE" w:rsidR="00D64973" w:rsidRPr="00C00E52" w:rsidRDefault="00D64973" w:rsidP="00D64973">
      <w:pPr>
        <w:pStyle w:val="Listeavsnitt"/>
        <w:numPr>
          <w:ilvl w:val="0"/>
          <w:numId w:val="8"/>
        </w:numPr>
        <w:jc w:val="left"/>
        <w:rPr>
          <w:sz w:val="22"/>
          <w:szCs w:val="24"/>
        </w:rPr>
      </w:pPr>
      <w:r w:rsidRPr="00C00E52">
        <w:rPr>
          <w:sz w:val="22"/>
          <w:szCs w:val="24"/>
        </w:rPr>
        <w:t>Kom</w:t>
      </w:r>
      <w:r w:rsidRPr="00EE0FB7">
        <w:rPr>
          <w:sz w:val="22"/>
          <w:szCs w:val="24"/>
        </w:rPr>
        <w:t xml:space="preserve">munen skal årlig utarbeide en prioriteringsliste for </w:t>
      </w:r>
      <w:r w:rsidRPr="00C00E52">
        <w:rPr>
          <w:sz w:val="22"/>
          <w:szCs w:val="24"/>
        </w:rPr>
        <w:t>fysiske trafikksikkerhetstiltak på kommunal veg, og gjennomføre disse innenfor eksisterende økonomiske rammer</w:t>
      </w:r>
      <w:r>
        <w:rPr>
          <w:sz w:val="22"/>
          <w:szCs w:val="24"/>
        </w:rPr>
        <w:t>.</w:t>
      </w:r>
    </w:p>
    <w:p w14:paraId="69B425BC" w14:textId="753881C2" w:rsidR="00D64973" w:rsidRPr="001F1C5E" w:rsidRDefault="00D64973" w:rsidP="00D64973">
      <w:pPr>
        <w:pStyle w:val="Listeavsnitt"/>
        <w:numPr>
          <w:ilvl w:val="0"/>
          <w:numId w:val="8"/>
        </w:numPr>
        <w:jc w:val="left"/>
        <w:rPr>
          <w:sz w:val="22"/>
          <w:szCs w:val="24"/>
        </w:rPr>
      </w:pPr>
      <w:r w:rsidRPr="00C00E52">
        <w:rPr>
          <w:sz w:val="22"/>
          <w:szCs w:val="24"/>
        </w:rPr>
        <w:t>Kommunen skal ha en prioriteringsliste for trafikksikkerhetstiltak på fylkes</w:t>
      </w:r>
      <w:r>
        <w:rPr>
          <w:sz w:val="22"/>
          <w:szCs w:val="24"/>
        </w:rPr>
        <w:t>veg</w:t>
      </w:r>
      <w:r w:rsidRPr="00C00E52">
        <w:rPr>
          <w:sz w:val="22"/>
          <w:szCs w:val="24"/>
        </w:rPr>
        <w:t xml:space="preserve"> og </w:t>
      </w:r>
      <w:r>
        <w:rPr>
          <w:sz w:val="22"/>
          <w:szCs w:val="24"/>
        </w:rPr>
        <w:t xml:space="preserve">kommunal </w:t>
      </w:r>
      <w:r w:rsidRPr="00EE0FB7">
        <w:rPr>
          <w:sz w:val="22"/>
          <w:szCs w:val="24"/>
        </w:rPr>
        <w:t>veg med årlig rullering.</w:t>
      </w:r>
    </w:p>
    <w:p w14:paraId="13D6DF59" w14:textId="6D2DE34A" w:rsidR="001F1C5E" w:rsidRPr="001F1C5E" w:rsidRDefault="001F1C5E" w:rsidP="001F1C5E">
      <w:pPr>
        <w:jc w:val="left"/>
        <w:rPr>
          <w:sz w:val="22"/>
          <w:szCs w:val="24"/>
        </w:rPr>
      </w:pPr>
      <w:r>
        <w:rPr>
          <w:sz w:val="22"/>
          <w:szCs w:val="24"/>
        </w:rPr>
        <w:t xml:space="preserve">Se vedlegg </w:t>
      </w:r>
      <w:r w:rsidR="00B15628">
        <w:rPr>
          <w:sz w:val="22"/>
          <w:szCs w:val="24"/>
        </w:rPr>
        <w:t xml:space="preserve">1 </w:t>
      </w:r>
      <w:r>
        <w:rPr>
          <w:sz w:val="22"/>
          <w:szCs w:val="24"/>
        </w:rPr>
        <w:t>for fysiske trafikksikkerhetstiltak.</w:t>
      </w:r>
    </w:p>
    <w:p w14:paraId="3C843B1A" w14:textId="77777777" w:rsidR="008845A7" w:rsidRPr="00C731CE" w:rsidRDefault="008845A7" w:rsidP="002D0EC1">
      <w:pPr>
        <w:pStyle w:val="Overskrift1"/>
        <w:numPr>
          <w:ilvl w:val="0"/>
          <w:numId w:val="1"/>
        </w:numPr>
        <w:rPr>
          <w:sz w:val="36"/>
        </w:rPr>
      </w:pPr>
      <w:bookmarkStart w:id="41" w:name="_Toc118271823"/>
      <w:r w:rsidRPr="00C731CE">
        <w:rPr>
          <w:sz w:val="36"/>
        </w:rPr>
        <w:t>Økonomi</w:t>
      </w:r>
      <w:bookmarkEnd w:id="41"/>
    </w:p>
    <w:p w14:paraId="37DC1C87" w14:textId="3040732E" w:rsidR="008845A7" w:rsidRPr="00C00E52" w:rsidRDefault="008845A7" w:rsidP="002D0EC1">
      <w:pPr>
        <w:jc w:val="left"/>
        <w:rPr>
          <w:rFonts w:cs="Times New Roman"/>
          <w:sz w:val="22"/>
        </w:rPr>
      </w:pPr>
      <w:r w:rsidRPr="00C00E52">
        <w:rPr>
          <w:rFonts w:cs="Times New Roman"/>
          <w:sz w:val="22"/>
        </w:rPr>
        <w:t>Trafikksikkerhetstiltakene i denne planen s</w:t>
      </w:r>
      <w:r w:rsidR="00B400BA" w:rsidRPr="00C00E52">
        <w:rPr>
          <w:rFonts w:cs="Times New Roman"/>
          <w:sz w:val="22"/>
        </w:rPr>
        <w:t>kal innarbeides i økonomiplanen</w:t>
      </w:r>
      <w:r w:rsidRPr="00C00E52">
        <w:rPr>
          <w:rFonts w:cs="Times New Roman"/>
          <w:sz w:val="22"/>
        </w:rPr>
        <w:t xml:space="preserve">. Samtidig skal tiltak som går over flere år, samt tiltak med oppstart i handlingsplanperioden prioriteres i budsjettet hvert år fra </w:t>
      </w:r>
      <w:r w:rsidR="00705F47" w:rsidRPr="00C00E52">
        <w:rPr>
          <w:rFonts w:cs="Times New Roman"/>
          <w:sz w:val="22"/>
        </w:rPr>
        <w:t>2022</w:t>
      </w:r>
      <w:r w:rsidRPr="00C00E52">
        <w:rPr>
          <w:rFonts w:cs="Times New Roman"/>
          <w:sz w:val="22"/>
        </w:rPr>
        <w:t xml:space="preserve"> til </w:t>
      </w:r>
      <w:r w:rsidR="00705F47" w:rsidRPr="00C00E52">
        <w:rPr>
          <w:rFonts w:cs="Times New Roman"/>
          <w:sz w:val="22"/>
        </w:rPr>
        <w:t>2025.</w:t>
      </w:r>
    </w:p>
    <w:p w14:paraId="1E27C11B" w14:textId="1A28E9BC" w:rsidR="008B55D1" w:rsidRPr="008845A7" w:rsidRDefault="008845A7" w:rsidP="002D0EC1">
      <w:pPr>
        <w:jc w:val="left"/>
        <w:rPr>
          <w:rFonts w:ascii="Lucida Sans" w:hAnsi="Lucida Sans" w:cs="Times New Roman"/>
        </w:rPr>
      </w:pPr>
      <w:r w:rsidRPr="00C00E52">
        <w:rPr>
          <w:rFonts w:cs="Times New Roman"/>
          <w:sz w:val="22"/>
        </w:rPr>
        <w:t>Enhet</w:t>
      </w:r>
      <w:r w:rsidR="00705F47" w:rsidRPr="00C00E52">
        <w:rPr>
          <w:rFonts w:cs="Times New Roman"/>
          <w:sz w:val="22"/>
        </w:rPr>
        <w:t>s</w:t>
      </w:r>
      <w:r w:rsidRPr="00C00E52">
        <w:rPr>
          <w:rFonts w:cs="Times New Roman"/>
          <w:sz w:val="22"/>
        </w:rPr>
        <w:t>ledere har ansvaret for å innarbeide utgiftene innenfor eget budsjettområde.</w:t>
      </w:r>
    </w:p>
    <w:p w14:paraId="7627EAF8" w14:textId="77777777" w:rsidR="008845A7" w:rsidRPr="00C731CE" w:rsidRDefault="008845A7" w:rsidP="002D0EC1">
      <w:pPr>
        <w:pStyle w:val="Overskrift1"/>
        <w:numPr>
          <w:ilvl w:val="0"/>
          <w:numId w:val="1"/>
        </w:numPr>
        <w:rPr>
          <w:sz w:val="36"/>
        </w:rPr>
      </w:pPr>
      <w:bookmarkStart w:id="42" w:name="_Toc118271824"/>
      <w:r w:rsidRPr="00C731CE">
        <w:rPr>
          <w:sz w:val="36"/>
        </w:rPr>
        <w:lastRenderedPageBreak/>
        <w:t>Evaluering, rullering</w:t>
      </w:r>
      <w:bookmarkEnd w:id="42"/>
    </w:p>
    <w:p w14:paraId="746E14D7" w14:textId="77777777" w:rsidR="008845A7" w:rsidRPr="00C00E52" w:rsidRDefault="008845A7" w:rsidP="002D0EC1">
      <w:pPr>
        <w:jc w:val="left"/>
        <w:rPr>
          <w:sz w:val="22"/>
        </w:rPr>
      </w:pPr>
      <w:r w:rsidRPr="00C00E52">
        <w:rPr>
          <w:sz w:val="22"/>
        </w:rPr>
        <w:t xml:space="preserve">Enhetsledere rapporterer årlig tiltak innenfor eget ansvarsområde, til plankoordinatoren, som så sammensetter dette og legger fram en samlet rapport til rådmannen. </w:t>
      </w:r>
    </w:p>
    <w:p w14:paraId="3E2279E9" w14:textId="77777777" w:rsidR="008845A7" w:rsidRPr="00C00E52" w:rsidRDefault="008845A7" w:rsidP="002D0EC1">
      <w:pPr>
        <w:jc w:val="left"/>
        <w:rPr>
          <w:sz w:val="22"/>
        </w:rPr>
      </w:pPr>
      <w:r w:rsidRPr="00C00E52">
        <w:rPr>
          <w:sz w:val="22"/>
        </w:rPr>
        <w:t>Rådmannen rapporterer årlig til kommunestyret.</w:t>
      </w:r>
    </w:p>
    <w:p w14:paraId="4BABB896" w14:textId="77777777" w:rsidR="00705F47" w:rsidRDefault="00705F47" w:rsidP="00A72A83">
      <w:pPr>
        <w:jc w:val="left"/>
        <w:rPr>
          <w:sz w:val="24"/>
        </w:rPr>
      </w:pPr>
    </w:p>
    <w:p w14:paraId="15D51D46" w14:textId="77777777" w:rsidR="0071561C" w:rsidRDefault="0071561C" w:rsidP="00A72A83">
      <w:pPr>
        <w:jc w:val="left"/>
        <w:rPr>
          <w:sz w:val="24"/>
        </w:rPr>
      </w:pPr>
    </w:p>
    <w:p w14:paraId="2BD0C48C" w14:textId="77777777" w:rsidR="00742731" w:rsidRDefault="00742731" w:rsidP="00A72A83">
      <w:pPr>
        <w:jc w:val="left"/>
        <w:rPr>
          <w:sz w:val="24"/>
        </w:rPr>
      </w:pPr>
    </w:p>
    <w:p w14:paraId="0310F898" w14:textId="77777777" w:rsidR="00715E4D" w:rsidRDefault="00715E4D" w:rsidP="00A72A83">
      <w:pPr>
        <w:jc w:val="left"/>
        <w:rPr>
          <w:sz w:val="24"/>
        </w:rPr>
      </w:pPr>
    </w:p>
    <w:p w14:paraId="3D1D8881" w14:textId="77777777" w:rsidR="004F1095" w:rsidRDefault="004F1095" w:rsidP="00A72A83">
      <w:pPr>
        <w:jc w:val="left"/>
        <w:rPr>
          <w:sz w:val="24"/>
        </w:rPr>
      </w:pPr>
    </w:p>
    <w:p w14:paraId="310A99EE" w14:textId="6835066A" w:rsidR="004F1095" w:rsidRDefault="004F1095" w:rsidP="00A72A83">
      <w:pPr>
        <w:jc w:val="left"/>
        <w:rPr>
          <w:sz w:val="24"/>
        </w:rPr>
      </w:pPr>
    </w:p>
    <w:p w14:paraId="55440F10" w14:textId="2F02AAA3" w:rsidR="007B2343" w:rsidRDefault="007B2343" w:rsidP="00A72A83">
      <w:pPr>
        <w:jc w:val="left"/>
        <w:rPr>
          <w:sz w:val="24"/>
        </w:rPr>
      </w:pPr>
    </w:p>
    <w:p w14:paraId="1458F02E" w14:textId="3302DAB2" w:rsidR="007B2343" w:rsidRDefault="007B2343" w:rsidP="00A72A83">
      <w:pPr>
        <w:jc w:val="left"/>
        <w:rPr>
          <w:sz w:val="24"/>
        </w:rPr>
      </w:pPr>
    </w:p>
    <w:p w14:paraId="0F8CAB2B" w14:textId="228F558F" w:rsidR="007B2343" w:rsidRDefault="007B2343" w:rsidP="00A72A83">
      <w:pPr>
        <w:jc w:val="left"/>
        <w:rPr>
          <w:sz w:val="24"/>
        </w:rPr>
      </w:pPr>
    </w:p>
    <w:p w14:paraId="6FD2069E" w14:textId="6754DA06" w:rsidR="007B2343" w:rsidRDefault="007B2343" w:rsidP="00A72A83">
      <w:pPr>
        <w:jc w:val="left"/>
        <w:rPr>
          <w:sz w:val="24"/>
        </w:rPr>
      </w:pPr>
    </w:p>
    <w:p w14:paraId="3D3D177C" w14:textId="6BBABAD3" w:rsidR="007B2343" w:rsidRDefault="007B2343" w:rsidP="00A72A83">
      <w:pPr>
        <w:jc w:val="left"/>
        <w:rPr>
          <w:sz w:val="24"/>
        </w:rPr>
      </w:pPr>
    </w:p>
    <w:p w14:paraId="759E1521" w14:textId="4C9D8328" w:rsidR="007B2343" w:rsidRDefault="007B2343" w:rsidP="00A72A83">
      <w:pPr>
        <w:jc w:val="left"/>
        <w:rPr>
          <w:sz w:val="24"/>
        </w:rPr>
      </w:pPr>
    </w:p>
    <w:p w14:paraId="51BD6C39" w14:textId="6AEDA69D" w:rsidR="007B2343" w:rsidRDefault="007B2343" w:rsidP="00A72A83">
      <w:pPr>
        <w:jc w:val="left"/>
        <w:rPr>
          <w:sz w:val="24"/>
        </w:rPr>
      </w:pPr>
    </w:p>
    <w:p w14:paraId="3A1DC20E" w14:textId="22AA7804" w:rsidR="007B2343" w:rsidRDefault="007B2343" w:rsidP="00A72A83">
      <w:pPr>
        <w:jc w:val="left"/>
        <w:rPr>
          <w:sz w:val="24"/>
        </w:rPr>
      </w:pPr>
    </w:p>
    <w:p w14:paraId="00CAFEA2" w14:textId="069743C7" w:rsidR="007B2343" w:rsidRDefault="007B2343" w:rsidP="00A72A83">
      <w:pPr>
        <w:jc w:val="left"/>
        <w:rPr>
          <w:sz w:val="24"/>
        </w:rPr>
      </w:pPr>
    </w:p>
    <w:p w14:paraId="493CA73C" w14:textId="77777777" w:rsidR="00E24AE7" w:rsidRDefault="00E24AE7" w:rsidP="00A72A83">
      <w:pPr>
        <w:jc w:val="left"/>
        <w:rPr>
          <w:sz w:val="24"/>
        </w:rPr>
      </w:pPr>
    </w:p>
    <w:p w14:paraId="36E87719" w14:textId="79DCDFBE" w:rsidR="00E24AE7" w:rsidRDefault="00E24AE7" w:rsidP="00A72A83">
      <w:pPr>
        <w:jc w:val="left"/>
        <w:rPr>
          <w:sz w:val="24"/>
        </w:rPr>
      </w:pPr>
    </w:p>
    <w:p w14:paraId="29807CFA" w14:textId="2E9B8B38" w:rsidR="005C6ED4" w:rsidRDefault="005C6ED4" w:rsidP="00A72A83">
      <w:pPr>
        <w:jc w:val="left"/>
        <w:rPr>
          <w:sz w:val="24"/>
        </w:rPr>
      </w:pPr>
    </w:p>
    <w:p w14:paraId="2038A67B" w14:textId="38578CEF" w:rsidR="006449E7" w:rsidRDefault="006449E7" w:rsidP="00A72A83">
      <w:pPr>
        <w:jc w:val="left"/>
        <w:rPr>
          <w:sz w:val="24"/>
        </w:rPr>
      </w:pPr>
    </w:p>
    <w:p w14:paraId="11C674E9" w14:textId="30BA6CDE" w:rsidR="006449E7" w:rsidRDefault="006449E7" w:rsidP="00A72A83">
      <w:pPr>
        <w:jc w:val="left"/>
        <w:rPr>
          <w:sz w:val="24"/>
        </w:rPr>
      </w:pPr>
    </w:p>
    <w:p w14:paraId="7AEF4308" w14:textId="24477873" w:rsidR="006449E7" w:rsidRDefault="006449E7" w:rsidP="00A72A83">
      <w:pPr>
        <w:jc w:val="left"/>
        <w:rPr>
          <w:sz w:val="24"/>
        </w:rPr>
      </w:pPr>
    </w:p>
    <w:p w14:paraId="64E49124" w14:textId="77777777" w:rsidR="006449E7" w:rsidRDefault="006449E7" w:rsidP="00A72A83">
      <w:pPr>
        <w:jc w:val="left"/>
        <w:rPr>
          <w:sz w:val="24"/>
        </w:rPr>
      </w:pPr>
    </w:p>
    <w:p w14:paraId="0F2DCCCE" w14:textId="77777777" w:rsidR="002D167B" w:rsidRPr="00A02D65" w:rsidRDefault="008845A7" w:rsidP="00A02D65">
      <w:pPr>
        <w:pStyle w:val="Overskrift1"/>
        <w:rPr>
          <w:sz w:val="36"/>
        </w:rPr>
      </w:pPr>
      <w:bookmarkStart w:id="43" w:name="_Toc118271825"/>
      <w:r w:rsidRPr="00C731CE">
        <w:rPr>
          <w:sz w:val="36"/>
        </w:rPr>
        <w:lastRenderedPageBreak/>
        <w:t>Vedlegg</w:t>
      </w:r>
      <w:bookmarkEnd w:id="43"/>
    </w:p>
    <w:p w14:paraId="6B16C2B1" w14:textId="77777777" w:rsidR="00705F47" w:rsidRPr="00C731CE" w:rsidRDefault="00705F47" w:rsidP="00A02D65">
      <w:pPr>
        <w:pStyle w:val="Overskrift2"/>
      </w:pPr>
      <w:bookmarkStart w:id="44" w:name="_Toc118271826"/>
      <w:r w:rsidRPr="00C731CE">
        <w:t>Vedlegg 1 Handlingsplan fysiske tiltak fra 2022</w:t>
      </w:r>
      <w:bookmarkEnd w:id="44"/>
    </w:p>
    <w:p w14:paraId="060B73D7" w14:textId="123B02A3" w:rsidR="009A3358" w:rsidRPr="00A71B20" w:rsidRDefault="00A71B20" w:rsidP="00A71B20">
      <w:pPr>
        <w:jc w:val="left"/>
        <w:rPr>
          <w:rStyle w:val="Svakutheving"/>
          <w:i w:val="0"/>
          <w:iCs w:val="0"/>
          <w:sz w:val="22"/>
        </w:rPr>
      </w:pPr>
      <w:r w:rsidRPr="00C00E52">
        <w:rPr>
          <w:sz w:val="22"/>
        </w:rPr>
        <w:t>Trafikksikkerhet vil være et tema ved gjennomføring av de aller fleste fysiske tiltak. Ved drift og vedlikehold er det et viktig formål å opprettholde en god sikkerhetsmessig standard, mens de fleste investeringer i nye veganlegg og utbedringer av eksisterende veg vil gi økt trafikksikkerhet, selv om dette ofte ikke er hovedformålet.</w:t>
      </w:r>
    </w:p>
    <w:p w14:paraId="71D4FC18" w14:textId="77777777" w:rsidR="002F7CDD" w:rsidRPr="00C00E52" w:rsidRDefault="002F7CDD" w:rsidP="00324A31">
      <w:pPr>
        <w:rPr>
          <w:i/>
          <w:iCs/>
          <w:color w:val="595959" w:themeColor="text1" w:themeTint="A6"/>
          <w:sz w:val="24"/>
        </w:rPr>
      </w:pPr>
      <w:r w:rsidRPr="00C00E52">
        <w:rPr>
          <w:rStyle w:val="Svakutheving"/>
          <w:sz w:val="24"/>
        </w:rPr>
        <w:t>Kommunale veger</w:t>
      </w:r>
    </w:p>
    <w:p w14:paraId="12D81A0F" w14:textId="77777777" w:rsidR="00E314B9" w:rsidRPr="00E314B9" w:rsidRDefault="002F7CDD" w:rsidP="00E314B9">
      <w:pPr>
        <w:jc w:val="left"/>
        <w:rPr>
          <w:rStyle w:val="Svakutheving"/>
          <w:i w:val="0"/>
          <w:iCs w:val="0"/>
          <w:sz w:val="22"/>
        </w:rPr>
      </w:pPr>
      <w:r w:rsidRPr="00C00E52">
        <w:rPr>
          <w:sz w:val="22"/>
        </w:rPr>
        <w:t xml:space="preserve">Balsfjord kommune vil arbeide med tiltak </w:t>
      </w:r>
      <w:r w:rsidR="00324A31" w:rsidRPr="00C00E52">
        <w:rPr>
          <w:sz w:val="22"/>
        </w:rPr>
        <w:t>som skal iverksettes når forholdene ligger til rette. Søknad om midler rangeres i en prioriteringsliste.</w:t>
      </w:r>
      <w:r w:rsidR="00D54C70">
        <w:rPr>
          <w:rStyle w:val="Svakutheving"/>
          <w:i w:val="0"/>
          <w:iCs w:val="0"/>
          <w:sz w:val="22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3827"/>
        <w:gridCol w:w="4247"/>
      </w:tblGrid>
      <w:tr w:rsidR="002F7CDD" w:rsidRPr="00C00E52" w14:paraId="72A40B45" w14:textId="77777777" w:rsidTr="000E0DAB">
        <w:tc>
          <w:tcPr>
            <w:tcW w:w="988" w:type="dxa"/>
            <w:tcBorders>
              <w:bottom w:val="nil"/>
              <w:right w:val="nil"/>
            </w:tcBorders>
            <w:shd w:val="clear" w:color="auto" w:fill="3D6E87"/>
          </w:tcPr>
          <w:p w14:paraId="076C7650" w14:textId="77777777" w:rsidR="002F7CDD" w:rsidRPr="00C00E52" w:rsidRDefault="002F7CDD" w:rsidP="00E314B9">
            <w:pPr>
              <w:spacing w:line="276" w:lineRule="auto"/>
              <w:rPr>
                <w:b/>
                <w:color w:val="FFFFFF" w:themeColor="background1"/>
                <w:sz w:val="22"/>
              </w:rPr>
            </w:pPr>
            <w:r w:rsidRPr="00C00E52">
              <w:rPr>
                <w:b/>
                <w:color w:val="FFFFFF" w:themeColor="background1"/>
                <w:sz w:val="22"/>
              </w:rPr>
              <w:t>Prioritet</w:t>
            </w: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3D6E87"/>
          </w:tcPr>
          <w:p w14:paraId="67038BC4" w14:textId="1DBED983" w:rsidR="002F7CDD" w:rsidRPr="00C00E52" w:rsidRDefault="00025927" w:rsidP="00E314B9">
            <w:pPr>
              <w:spacing w:line="276" w:lineRule="auto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Sted</w:t>
            </w:r>
          </w:p>
        </w:tc>
        <w:tc>
          <w:tcPr>
            <w:tcW w:w="4247" w:type="dxa"/>
            <w:tcBorders>
              <w:left w:val="nil"/>
              <w:bottom w:val="nil"/>
            </w:tcBorders>
            <w:shd w:val="clear" w:color="auto" w:fill="3D6E87"/>
          </w:tcPr>
          <w:p w14:paraId="0E15BA98" w14:textId="74DAB1A7" w:rsidR="002F7CDD" w:rsidRPr="00C00E52" w:rsidRDefault="007D7F3A" w:rsidP="00E314B9">
            <w:pPr>
              <w:spacing w:line="276" w:lineRule="auto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Tiltak</w:t>
            </w:r>
          </w:p>
        </w:tc>
      </w:tr>
      <w:tr w:rsidR="002F7CDD" w:rsidRPr="00C00E52" w14:paraId="48F4B7E6" w14:textId="77777777" w:rsidTr="000E0DAB">
        <w:tc>
          <w:tcPr>
            <w:tcW w:w="988" w:type="dxa"/>
            <w:tcBorders>
              <w:top w:val="nil"/>
            </w:tcBorders>
          </w:tcPr>
          <w:p w14:paraId="1A513CCC" w14:textId="5BDFFF08" w:rsidR="002F7CDD" w:rsidRPr="00C00E52" w:rsidRDefault="00AD6907" w:rsidP="00AD690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827" w:type="dxa"/>
            <w:tcBorders>
              <w:top w:val="nil"/>
            </w:tcBorders>
          </w:tcPr>
          <w:p w14:paraId="399612C9" w14:textId="0AAED429" w:rsidR="002F7CDD" w:rsidRPr="00C00E52" w:rsidRDefault="00AD6907" w:rsidP="00E24AE7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Kjørveidalen</w:t>
            </w:r>
            <w:r w:rsidR="001539C0">
              <w:rPr>
                <w:sz w:val="22"/>
              </w:rPr>
              <w:t>, Storsteinnes.</w:t>
            </w:r>
          </w:p>
        </w:tc>
        <w:tc>
          <w:tcPr>
            <w:tcW w:w="4247" w:type="dxa"/>
            <w:tcBorders>
              <w:top w:val="nil"/>
            </w:tcBorders>
          </w:tcPr>
          <w:p w14:paraId="4D5B7718" w14:textId="15E4979D" w:rsidR="002F7CDD" w:rsidRPr="00C00E52" w:rsidRDefault="00B373A8" w:rsidP="00E314B9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Trafikksikkerhetstiltak.</w:t>
            </w:r>
          </w:p>
        </w:tc>
      </w:tr>
      <w:tr w:rsidR="002F7CDD" w:rsidRPr="00C00E52" w14:paraId="16018250" w14:textId="77777777" w:rsidTr="000E0DAB">
        <w:tc>
          <w:tcPr>
            <w:tcW w:w="988" w:type="dxa"/>
          </w:tcPr>
          <w:p w14:paraId="6F3FC6C6" w14:textId="37AE7897" w:rsidR="002F7CDD" w:rsidRPr="00C00E52" w:rsidRDefault="00AD6907" w:rsidP="00AD690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827" w:type="dxa"/>
          </w:tcPr>
          <w:p w14:paraId="7CB97A0F" w14:textId="26AE3C3D" w:rsidR="002F7CDD" w:rsidRPr="00C00E52" w:rsidRDefault="007D7F3A" w:rsidP="00E314B9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Kryss </w:t>
            </w:r>
            <w:r w:rsidR="000E3737">
              <w:rPr>
                <w:sz w:val="22"/>
              </w:rPr>
              <w:t>Skogve</w:t>
            </w:r>
            <w:r w:rsidR="00F70F89">
              <w:rPr>
                <w:sz w:val="22"/>
              </w:rPr>
              <w:t>i</w:t>
            </w:r>
            <w:r w:rsidR="000E3737">
              <w:rPr>
                <w:sz w:val="22"/>
              </w:rPr>
              <w:t xml:space="preserve">en, </w:t>
            </w:r>
            <w:r w:rsidR="00AD6907">
              <w:rPr>
                <w:sz w:val="22"/>
              </w:rPr>
              <w:t>Nordkjosbotn</w:t>
            </w:r>
            <w:r>
              <w:rPr>
                <w:sz w:val="22"/>
              </w:rPr>
              <w:t>.</w:t>
            </w:r>
          </w:p>
        </w:tc>
        <w:tc>
          <w:tcPr>
            <w:tcW w:w="4247" w:type="dxa"/>
          </w:tcPr>
          <w:p w14:paraId="728C9372" w14:textId="670BBB99" w:rsidR="002F7CDD" w:rsidRPr="00C00E52" w:rsidRDefault="00AD6907" w:rsidP="00E314B9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Utbedre fotgjengerfelt</w:t>
            </w:r>
          </w:p>
        </w:tc>
      </w:tr>
      <w:tr w:rsidR="002F7CDD" w:rsidRPr="00C00E52" w14:paraId="5E7ADDF0" w14:textId="77777777" w:rsidTr="000E0DAB">
        <w:tc>
          <w:tcPr>
            <w:tcW w:w="988" w:type="dxa"/>
          </w:tcPr>
          <w:p w14:paraId="52F10151" w14:textId="5DDC940B" w:rsidR="002F7CDD" w:rsidRPr="00C00E52" w:rsidRDefault="00AD6907" w:rsidP="00AD690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3827" w:type="dxa"/>
          </w:tcPr>
          <w:p w14:paraId="02CC5A7E" w14:textId="03A3550F" w:rsidR="002F7CDD" w:rsidRPr="00C00E52" w:rsidRDefault="000E3737" w:rsidP="00E24AE7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Skogve</w:t>
            </w:r>
            <w:r w:rsidR="00F70F89">
              <w:rPr>
                <w:sz w:val="22"/>
              </w:rPr>
              <w:t>i</w:t>
            </w:r>
            <w:r>
              <w:rPr>
                <w:sz w:val="22"/>
              </w:rPr>
              <w:t xml:space="preserve">en, </w:t>
            </w:r>
            <w:r w:rsidR="00AD6907">
              <w:rPr>
                <w:sz w:val="22"/>
              </w:rPr>
              <w:t>Nordkjosbotn</w:t>
            </w:r>
            <w:r w:rsidR="007D7F3A">
              <w:rPr>
                <w:sz w:val="22"/>
              </w:rPr>
              <w:t>. Mellom Nordkjosbotn skole og Sentrumsvegen.</w:t>
            </w:r>
          </w:p>
        </w:tc>
        <w:tc>
          <w:tcPr>
            <w:tcW w:w="4247" w:type="dxa"/>
          </w:tcPr>
          <w:p w14:paraId="74B853FC" w14:textId="077187C6" w:rsidR="002F7CDD" w:rsidRPr="00C00E52" w:rsidRDefault="00AD6907" w:rsidP="00E314B9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Etablere G/S. </w:t>
            </w:r>
          </w:p>
        </w:tc>
      </w:tr>
      <w:tr w:rsidR="002F7CDD" w:rsidRPr="00C00E52" w14:paraId="7981D7CD" w14:textId="77777777" w:rsidTr="000E0DAB">
        <w:tc>
          <w:tcPr>
            <w:tcW w:w="988" w:type="dxa"/>
          </w:tcPr>
          <w:p w14:paraId="2AA1269E" w14:textId="4C51CB10" w:rsidR="002F7CDD" w:rsidRPr="00C00E52" w:rsidRDefault="000E3737" w:rsidP="00AD690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827" w:type="dxa"/>
          </w:tcPr>
          <w:p w14:paraId="03533A7E" w14:textId="1A774893" w:rsidR="002F7CDD" w:rsidRPr="00C00E52" w:rsidRDefault="000E3737" w:rsidP="00E314B9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Solhav boligfelt</w:t>
            </w:r>
            <w:r w:rsidR="00B373A8">
              <w:rPr>
                <w:sz w:val="22"/>
              </w:rPr>
              <w:t>.</w:t>
            </w:r>
          </w:p>
        </w:tc>
        <w:tc>
          <w:tcPr>
            <w:tcW w:w="4247" w:type="dxa"/>
          </w:tcPr>
          <w:p w14:paraId="2AF7A501" w14:textId="1E5D2C6B" w:rsidR="002F7CDD" w:rsidRPr="00C00E52" w:rsidRDefault="000E3737" w:rsidP="00E314B9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Etablere bussholdeplass i sørgående kjøreretning.</w:t>
            </w:r>
          </w:p>
        </w:tc>
      </w:tr>
      <w:tr w:rsidR="002F7CDD" w:rsidRPr="00C00E52" w14:paraId="4609F618" w14:textId="77777777" w:rsidTr="000E0DAB">
        <w:tc>
          <w:tcPr>
            <w:tcW w:w="988" w:type="dxa"/>
          </w:tcPr>
          <w:p w14:paraId="0540CC69" w14:textId="777DC7DB" w:rsidR="002F7CDD" w:rsidRPr="00C00E52" w:rsidRDefault="000E3737" w:rsidP="00AD690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827" w:type="dxa"/>
          </w:tcPr>
          <w:p w14:paraId="21EE9237" w14:textId="2067F82E" w:rsidR="002F7CDD" w:rsidRPr="00C00E52" w:rsidRDefault="000E3737" w:rsidP="00E314B9">
            <w:pPr>
              <w:spacing w:line="276" w:lineRule="auto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Moanve</w:t>
            </w:r>
            <w:r w:rsidR="00F70F89">
              <w:rPr>
                <w:sz w:val="22"/>
              </w:rPr>
              <w:t>i</w:t>
            </w:r>
            <w:r>
              <w:rPr>
                <w:sz w:val="22"/>
              </w:rPr>
              <w:t>en</w:t>
            </w:r>
            <w:proofErr w:type="spellEnd"/>
            <w:r w:rsidR="00947614">
              <w:rPr>
                <w:sz w:val="22"/>
              </w:rPr>
              <w:t>, ved Kjørve</w:t>
            </w:r>
            <w:r w:rsidR="00F70F89">
              <w:rPr>
                <w:sz w:val="22"/>
              </w:rPr>
              <w:t>i</w:t>
            </w:r>
            <w:r w:rsidR="00947614">
              <w:rPr>
                <w:sz w:val="22"/>
              </w:rPr>
              <w:t>dalen</w:t>
            </w:r>
            <w:r w:rsidR="001539C0">
              <w:rPr>
                <w:sz w:val="22"/>
              </w:rPr>
              <w:t>, Storsteinnes.</w:t>
            </w:r>
          </w:p>
        </w:tc>
        <w:tc>
          <w:tcPr>
            <w:tcW w:w="4247" w:type="dxa"/>
          </w:tcPr>
          <w:p w14:paraId="586C190D" w14:textId="098F68C8" w:rsidR="002F7CDD" w:rsidRPr="00C00E52" w:rsidRDefault="000E3737" w:rsidP="00E314B9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Etablere gangfelt fra Kjørvegdalen til gang- og sykkelve</w:t>
            </w:r>
            <w:r w:rsidR="007D7F3A">
              <w:rPr>
                <w:sz w:val="22"/>
              </w:rPr>
              <w:t>g</w:t>
            </w:r>
            <w:r>
              <w:rPr>
                <w:sz w:val="22"/>
              </w:rPr>
              <w:t>.</w:t>
            </w:r>
          </w:p>
        </w:tc>
      </w:tr>
      <w:tr w:rsidR="000E3737" w:rsidRPr="00C00E52" w14:paraId="3013DF74" w14:textId="77777777" w:rsidTr="000E0DAB">
        <w:tc>
          <w:tcPr>
            <w:tcW w:w="988" w:type="dxa"/>
          </w:tcPr>
          <w:p w14:paraId="00CFB4E3" w14:textId="3B4A3618" w:rsidR="000E3737" w:rsidRDefault="000E3737" w:rsidP="00AD690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3827" w:type="dxa"/>
          </w:tcPr>
          <w:p w14:paraId="3B5B1C04" w14:textId="237F3681" w:rsidR="000E3737" w:rsidRDefault="000E3737" w:rsidP="00E314B9">
            <w:pPr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Moanve</w:t>
            </w:r>
            <w:r w:rsidR="00F70F89">
              <w:rPr>
                <w:sz w:val="22"/>
              </w:rPr>
              <w:t>i</w:t>
            </w:r>
            <w:r>
              <w:rPr>
                <w:sz w:val="22"/>
              </w:rPr>
              <w:t>en</w:t>
            </w:r>
            <w:proofErr w:type="spellEnd"/>
            <w:r w:rsidR="001539C0">
              <w:rPr>
                <w:sz w:val="22"/>
              </w:rPr>
              <w:t>, Storsteinnes.</w:t>
            </w:r>
          </w:p>
        </w:tc>
        <w:tc>
          <w:tcPr>
            <w:tcW w:w="4247" w:type="dxa"/>
          </w:tcPr>
          <w:p w14:paraId="314E9E18" w14:textId="3700B3FC" w:rsidR="000E3737" w:rsidRDefault="000E3737" w:rsidP="00E314B9">
            <w:pPr>
              <w:jc w:val="left"/>
              <w:rPr>
                <w:sz w:val="22"/>
              </w:rPr>
            </w:pPr>
            <w:r>
              <w:rPr>
                <w:sz w:val="22"/>
              </w:rPr>
              <w:t>Etablere fartsdumper.</w:t>
            </w:r>
          </w:p>
        </w:tc>
      </w:tr>
    </w:tbl>
    <w:p w14:paraId="0732BF8E" w14:textId="77777777" w:rsidR="002F7CDD" w:rsidRPr="002F7CDD" w:rsidRDefault="00324A31" w:rsidP="002F7CDD">
      <w:pPr>
        <w:rPr>
          <w:sz w:val="24"/>
        </w:rPr>
      </w:pPr>
      <w:r w:rsidRPr="00324A31">
        <w:rPr>
          <w:sz w:val="24"/>
        </w:rPr>
        <w:t xml:space="preserve"> </w:t>
      </w:r>
    </w:p>
    <w:p w14:paraId="40EB4CFA" w14:textId="77777777" w:rsidR="00324A31" w:rsidRPr="00C00E52" w:rsidRDefault="00324A31" w:rsidP="00D9346D">
      <w:pPr>
        <w:jc w:val="left"/>
        <w:rPr>
          <w:rStyle w:val="Svakutheving"/>
          <w:sz w:val="24"/>
        </w:rPr>
      </w:pPr>
      <w:r w:rsidRPr="00C00E52">
        <w:rPr>
          <w:rStyle w:val="Svakutheving"/>
          <w:sz w:val="24"/>
        </w:rPr>
        <w:t>Riks- og fylkesveger</w:t>
      </w:r>
    </w:p>
    <w:p w14:paraId="1DF4FAF9" w14:textId="6C4FE27E" w:rsidR="00324A31" w:rsidRPr="00C00E52" w:rsidRDefault="00324A31" w:rsidP="00D9346D">
      <w:pPr>
        <w:jc w:val="left"/>
        <w:rPr>
          <w:sz w:val="22"/>
        </w:rPr>
      </w:pPr>
      <w:r w:rsidRPr="00C00E52">
        <w:rPr>
          <w:sz w:val="22"/>
        </w:rPr>
        <w:t>Kommunen vil arbeide med disse tiltak</w:t>
      </w:r>
      <w:r w:rsidR="001539C0">
        <w:rPr>
          <w:sz w:val="22"/>
        </w:rPr>
        <w:t>ene</w:t>
      </w:r>
      <w:r w:rsidRPr="00C00E52">
        <w:rPr>
          <w:sz w:val="22"/>
        </w:rPr>
        <w:t xml:space="preserve"> i dialog med vegeier</w:t>
      </w:r>
      <w:r w:rsidR="009A3358">
        <w:rPr>
          <w:sz w:val="22"/>
        </w:rPr>
        <w:t xml:space="preserve">. </w:t>
      </w:r>
      <w:r w:rsidR="00D9346D">
        <w:rPr>
          <w:sz w:val="22"/>
        </w:rPr>
        <w:t xml:space="preserve">Kommunen har ikke myndighet til å føre tiltakene i prioritert rangering.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3827"/>
        <w:gridCol w:w="4247"/>
      </w:tblGrid>
      <w:tr w:rsidR="002F7CDD" w:rsidRPr="00C00E52" w14:paraId="54223326" w14:textId="77777777" w:rsidTr="001539C0">
        <w:tc>
          <w:tcPr>
            <w:tcW w:w="988" w:type="dxa"/>
            <w:tcBorders>
              <w:right w:val="nil"/>
            </w:tcBorders>
            <w:shd w:val="clear" w:color="auto" w:fill="3D6E87"/>
          </w:tcPr>
          <w:p w14:paraId="5A4CE85D" w14:textId="77777777" w:rsidR="002F7CDD" w:rsidRPr="00C00E52" w:rsidRDefault="002F7CDD" w:rsidP="00E314B9">
            <w:pPr>
              <w:spacing w:line="276" w:lineRule="auto"/>
              <w:rPr>
                <w:b/>
                <w:color w:val="FFFFFF" w:themeColor="background1"/>
                <w:sz w:val="22"/>
              </w:rPr>
            </w:pPr>
            <w:r w:rsidRPr="00C00E52">
              <w:rPr>
                <w:b/>
                <w:color w:val="FFFFFF" w:themeColor="background1"/>
                <w:sz w:val="22"/>
              </w:rPr>
              <w:t>Prioritet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3D6E87"/>
          </w:tcPr>
          <w:p w14:paraId="537B23AE" w14:textId="16EA0006" w:rsidR="002F7CDD" w:rsidRPr="00C00E52" w:rsidRDefault="00025927" w:rsidP="00E314B9">
            <w:pPr>
              <w:spacing w:line="276" w:lineRule="auto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Sted</w:t>
            </w:r>
          </w:p>
        </w:tc>
        <w:tc>
          <w:tcPr>
            <w:tcW w:w="4247" w:type="dxa"/>
            <w:tcBorders>
              <w:left w:val="nil"/>
            </w:tcBorders>
            <w:shd w:val="clear" w:color="auto" w:fill="3D6E87"/>
          </w:tcPr>
          <w:p w14:paraId="3614B9A1" w14:textId="05811368" w:rsidR="002F7CDD" w:rsidRPr="00C00E52" w:rsidRDefault="00025927" w:rsidP="00E314B9">
            <w:pPr>
              <w:spacing w:line="276" w:lineRule="auto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Tiltak</w:t>
            </w:r>
          </w:p>
        </w:tc>
      </w:tr>
      <w:tr w:rsidR="002F7CDD" w:rsidRPr="00C00E52" w14:paraId="57D2A618" w14:textId="77777777" w:rsidTr="001539C0">
        <w:tc>
          <w:tcPr>
            <w:tcW w:w="988" w:type="dxa"/>
          </w:tcPr>
          <w:p w14:paraId="3F111498" w14:textId="77777777" w:rsidR="002F7CDD" w:rsidRPr="00C00E52" w:rsidRDefault="002F7CDD" w:rsidP="00E314B9">
            <w:pPr>
              <w:spacing w:line="276" w:lineRule="auto"/>
              <w:rPr>
                <w:sz w:val="22"/>
              </w:rPr>
            </w:pPr>
          </w:p>
        </w:tc>
        <w:tc>
          <w:tcPr>
            <w:tcW w:w="3827" w:type="dxa"/>
          </w:tcPr>
          <w:p w14:paraId="0D4FD241" w14:textId="2E6CEEDD" w:rsidR="002F7CDD" w:rsidRPr="00C00E52" w:rsidRDefault="00AD6907" w:rsidP="00153663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Grønnvoll-krysset</w:t>
            </w:r>
            <w:r w:rsidR="001539C0">
              <w:rPr>
                <w:sz w:val="22"/>
              </w:rPr>
              <w:t>, Storsteinnes.</w:t>
            </w:r>
          </w:p>
        </w:tc>
        <w:tc>
          <w:tcPr>
            <w:tcW w:w="4247" w:type="dxa"/>
          </w:tcPr>
          <w:p w14:paraId="4A41C295" w14:textId="7B8D3ECB" w:rsidR="002F7CDD" w:rsidRPr="00C00E52" w:rsidRDefault="00AD6907" w:rsidP="00DD7AD0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Trafikksikkerhetstiltak. </w:t>
            </w:r>
          </w:p>
        </w:tc>
      </w:tr>
      <w:tr w:rsidR="002F7CDD" w:rsidRPr="00C00E52" w14:paraId="2A2F2FF1" w14:textId="77777777" w:rsidTr="001539C0">
        <w:tc>
          <w:tcPr>
            <w:tcW w:w="988" w:type="dxa"/>
          </w:tcPr>
          <w:p w14:paraId="473ACA00" w14:textId="77777777" w:rsidR="002F7CDD" w:rsidRPr="00C00E52" w:rsidRDefault="002F7CDD" w:rsidP="00E314B9">
            <w:pPr>
              <w:spacing w:line="276" w:lineRule="auto"/>
              <w:rPr>
                <w:sz w:val="22"/>
              </w:rPr>
            </w:pPr>
          </w:p>
        </w:tc>
        <w:tc>
          <w:tcPr>
            <w:tcW w:w="3827" w:type="dxa"/>
          </w:tcPr>
          <w:p w14:paraId="35642F54" w14:textId="74348142" w:rsidR="002F7CDD" w:rsidRPr="00C00E52" w:rsidRDefault="000E3737" w:rsidP="00DD7AD0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Laksvatnve</w:t>
            </w:r>
            <w:r w:rsidR="00C42E88">
              <w:rPr>
                <w:sz w:val="22"/>
              </w:rPr>
              <w:t>i</w:t>
            </w:r>
            <w:r>
              <w:rPr>
                <w:sz w:val="22"/>
              </w:rPr>
              <w:t>en</w:t>
            </w:r>
            <w:r w:rsidR="001539C0">
              <w:rPr>
                <w:sz w:val="22"/>
              </w:rPr>
              <w:t xml:space="preserve">, Laksvatn. </w:t>
            </w:r>
            <w:r>
              <w:rPr>
                <w:sz w:val="22"/>
              </w:rPr>
              <w:t>Mellom bussholdeplass og innkjørsel skole.</w:t>
            </w:r>
          </w:p>
        </w:tc>
        <w:tc>
          <w:tcPr>
            <w:tcW w:w="4247" w:type="dxa"/>
          </w:tcPr>
          <w:p w14:paraId="5F786E60" w14:textId="65328AB8" w:rsidR="002F7CDD" w:rsidRPr="00C00E52" w:rsidRDefault="000E3737" w:rsidP="00DD7AD0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Etablere </w:t>
            </w:r>
            <w:r w:rsidR="00702C68">
              <w:rPr>
                <w:sz w:val="22"/>
              </w:rPr>
              <w:t>gang- og sykkelveg</w:t>
            </w:r>
            <w:r>
              <w:rPr>
                <w:sz w:val="22"/>
              </w:rPr>
              <w:t>, og gangfelt.</w:t>
            </w:r>
          </w:p>
        </w:tc>
      </w:tr>
      <w:tr w:rsidR="002F7CDD" w:rsidRPr="00C00E52" w14:paraId="73653672" w14:textId="77777777" w:rsidTr="001539C0">
        <w:tc>
          <w:tcPr>
            <w:tcW w:w="988" w:type="dxa"/>
          </w:tcPr>
          <w:p w14:paraId="6F4F0CEF" w14:textId="77777777" w:rsidR="002F7CDD" w:rsidRPr="00C00E52" w:rsidRDefault="002F7CDD" w:rsidP="00E314B9">
            <w:pPr>
              <w:spacing w:line="276" w:lineRule="auto"/>
              <w:rPr>
                <w:sz w:val="22"/>
              </w:rPr>
            </w:pPr>
          </w:p>
        </w:tc>
        <w:tc>
          <w:tcPr>
            <w:tcW w:w="3827" w:type="dxa"/>
          </w:tcPr>
          <w:p w14:paraId="46B02B9A" w14:textId="14AE4B82" w:rsidR="002F7CDD" w:rsidRPr="00C00E52" w:rsidRDefault="00947614" w:rsidP="00DD7AD0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Kryss </w:t>
            </w:r>
            <w:proofErr w:type="spellStart"/>
            <w:r>
              <w:rPr>
                <w:sz w:val="22"/>
              </w:rPr>
              <w:t>Sagelvvassve</w:t>
            </w:r>
            <w:r w:rsidR="00C42E88">
              <w:rPr>
                <w:sz w:val="22"/>
              </w:rPr>
              <w:t>i</w:t>
            </w:r>
            <w:r>
              <w:rPr>
                <w:sz w:val="22"/>
              </w:rPr>
              <w:t>en</w:t>
            </w:r>
            <w:proofErr w:type="spellEnd"/>
            <w:r>
              <w:rPr>
                <w:sz w:val="22"/>
              </w:rPr>
              <w:t xml:space="preserve"> </w:t>
            </w:r>
            <w:r w:rsidR="00835681">
              <w:rPr>
                <w:sz w:val="22"/>
              </w:rPr>
              <w:t xml:space="preserve">/ </w:t>
            </w:r>
            <w:proofErr w:type="spellStart"/>
            <w:r w:rsidR="00835681">
              <w:rPr>
                <w:sz w:val="22"/>
              </w:rPr>
              <w:t>Petersborgve</w:t>
            </w:r>
            <w:r w:rsidR="00C42E88">
              <w:rPr>
                <w:sz w:val="22"/>
              </w:rPr>
              <w:t>i</w:t>
            </w:r>
            <w:r w:rsidR="00835681">
              <w:rPr>
                <w:sz w:val="22"/>
              </w:rPr>
              <w:t>en</w:t>
            </w:r>
            <w:proofErr w:type="spellEnd"/>
            <w:r w:rsidR="001539C0">
              <w:rPr>
                <w:sz w:val="22"/>
              </w:rPr>
              <w:t>, Storsteinnes.</w:t>
            </w:r>
          </w:p>
        </w:tc>
        <w:tc>
          <w:tcPr>
            <w:tcW w:w="4247" w:type="dxa"/>
          </w:tcPr>
          <w:p w14:paraId="6F8599AB" w14:textId="40092248" w:rsidR="002F7CDD" w:rsidRPr="00C00E52" w:rsidRDefault="00835681" w:rsidP="00DD7AD0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Bedre trafikkavvikling for alle trafikantgrupper. </w:t>
            </w:r>
          </w:p>
        </w:tc>
      </w:tr>
      <w:tr w:rsidR="002F7CDD" w:rsidRPr="00C00E52" w14:paraId="0294E54B" w14:textId="77777777" w:rsidTr="001539C0">
        <w:tc>
          <w:tcPr>
            <w:tcW w:w="988" w:type="dxa"/>
          </w:tcPr>
          <w:p w14:paraId="0CE6A10A" w14:textId="77777777" w:rsidR="002F7CDD" w:rsidRPr="00C00E52" w:rsidRDefault="002F7CDD" w:rsidP="00E314B9">
            <w:pPr>
              <w:spacing w:line="276" w:lineRule="auto"/>
              <w:rPr>
                <w:sz w:val="22"/>
              </w:rPr>
            </w:pPr>
          </w:p>
        </w:tc>
        <w:tc>
          <w:tcPr>
            <w:tcW w:w="3827" w:type="dxa"/>
          </w:tcPr>
          <w:p w14:paraId="06BCA639" w14:textId="7D938381" w:rsidR="002F7CDD" w:rsidRPr="00C00E52" w:rsidRDefault="00306107" w:rsidP="00A02D65">
            <w:pPr>
              <w:spacing w:line="276" w:lineRule="auto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Fv</w:t>
            </w:r>
            <w:proofErr w:type="spellEnd"/>
            <w:r>
              <w:rPr>
                <w:sz w:val="22"/>
              </w:rPr>
              <w:t xml:space="preserve"> 858 ved Tømmerelv</w:t>
            </w:r>
            <w:r w:rsidR="001539C0">
              <w:rPr>
                <w:sz w:val="22"/>
              </w:rPr>
              <w:t>.</w:t>
            </w:r>
          </w:p>
        </w:tc>
        <w:tc>
          <w:tcPr>
            <w:tcW w:w="4247" w:type="dxa"/>
          </w:tcPr>
          <w:p w14:paraId="0E4184EB" w14:textId="0BD46BEB" w:rsidR="002F7CDD" w:rsidRPr="00C00E52" w:rsidRDefault="007D367F" w:rsidP="00DD7AD0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Etablere fotgjengerfelt.</w:t>
            </w:r>
            <w:r w:rsidR="00306107">
              <w:rPr>
                <w:sz w:val="22"/>
              </w:rPr>
              <w:t xml:space="preserve"> </w:t>
            </w:r>
          </w:p>
        </w:tc>
      </w:tr>
      <w:tr w:rsidR="002F7CDD" w:rsidRPr="00C00E52" w14:paraId="7EA25EE3" w14:textId="77777777" w:rsidTr="001539C0">
        <w:tc>
          <w:tcPr>
            <w:tcW w:w="988" w:type="dxa"/>
          </w:tcPr>
          <w:p w14:paraId="252D3162" w14:textId="77777777" w:rsidR="002F7CDD" w:rsidRPr="00C00E52" w:rsidRDefault="002F7CDD" w:rsidP="00E314B9">
            <w:pPr>
              <w:spacing w:line="276" w:lineRule="auto"/>
              <w:rPr>
                <w:sz w:val="22"/>
              </w:rPr>
            </w:pPr>
          </w:p>
        </w:tc>
        <w:tc>
          <w:tcPr>
            <w:tcW w:w="3827" w:type="dxa"/>
          </w:tcPr>
          <w:p w14:paraId="51CC4CDA" w14:textId="488BD605" w:rsidR="002F7CDD" w:rsidRPr="00C00E52" w:rsidRDefault="007D367F" w:rsidP="00A02D65">
            <w:pPr>
              <w:spacing w:line="276" w:lineRule="auto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Fv</w:t>
            </w:r>
            <w:proofErr w:type="spellEnd"/>
            <w:r>
              <w:rPr>
                <w:sz w:val="22"/>
              </w:rPr>
              <w:t xml:space="preserve"> 858 fra Felleskjøp til </w:t>
            </w:r>
            <w:proofErr w:type="spellStart"/>
            <w:r>
              <w:rPr>
                <w:sz w:val="22"/>
              </w:rPr>
              <w:t>Hølkrysset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4247" w:type="dxa"/>
          </w:tcPr>
          <w:p w14:paraId="25AD2648" w14:textId="7227A861" w:rsidR="002F7CDD" w:rsidRPr="00C00E52" w:rsidRDefault="007D367F" w:rsidP="00E314B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Sette ned fartsgrense. </w:t>
            </w:r>
          </w:p>
        </w:tc>
      </w:tr>
      <w:tr w:rsidR="00A61F73" w:rsidRPr="00C00E52" w14:paraId="0879110A" w14:textId="77777777" w:rsidTr="001539C0">
        <w:tc>
          <w:tcPr>
            <w:tcW w:w="988" w:type="dxa"/>
          </w:tcPr>
          <w:p w14:paraId="1F10AFC7" w14:textId="77777777" w:rsidR="00A61F73" w:rsidRPr="00C00E52" w:rsidRDefault="00A61F73" w:rsidP="00E314B9">
            <w:pPr>
              <w:rPr>
                <w:sz w:val="22"/>
              </w:rPr>
            </w:pPr>
          </w:p>
        </w:tc>
        <w:tc>
          <w:tcPr>
            <w:tcW w:w="3827" w:type="dxa"/>
          </w:tcPr>
          <w:p w14:paraId="5E343697" w14:textId="1F28DE6E" w:rsidR="00A61F73" w:rsidRPr="00C00E52" w:rsidRDefault="00136B88" w:rsidP="00A02D65">
            <w:pPr>
              <w:jc w:val="left"/>
              <w:rPr>
                <w:sz w:val="22"/>
              </w:rPr>
            </w:pPr>
            <w:r>
              <w:rPr>
                <w:sz w:val="22"/>
              </w:rPr>
              <w:t>Nordbyneset</w:t>
            </w:r>
            <w:r w:rsidR="001539C0">
              <w:rPr>
                <w:sz w:val="22"/>
              </w:rPr>
              <w:t>.</w:t>
            </w:r>
          </w:p>
        </w:tc>
        <w:tc>
          <w:tcPr>
            <w:tcW w:w="4247" w:type="dxa"/>
          </w:tcPr>
          <w:p w14:paraId="141F1BC5" w14:textId="1C205037" w:rsidR="00A61F73" w:rsidRPr="00C00E52" w:rsidRDefault="00136B88" w:rsidP="00E314B9">
            <w:pPr>
              <w:rPr>
                <w:sz w:val="22"/>
              </w:rPr>
            </w:pPr>
            <w:r>
              <w:rPr>
                <w:sz w:val="22"/>
              </w:rPr>
              <w:t xml:space="preserve">Etablere busslomme. </w:t>
            </w:r>
          </w:p>
        </w:tc>
      </w:tr>
      <w:tr w:rsidR="006449E7" w:rsidRPr="00C00E52" w14:paraId="34150B0C" w14:textId="77777777" w:rsidTr="009654CB">
        <w:trPr>
          <w:trHeight w:val="651"/>
        </w:trPr>
        <w:tc>
          <w:tcPr>
            <w:tcW w:w="988" w:type="dxa"/>
          </w:tcPr>
          <w:p w14:paraId="64073E54" w14:textId="77777777" w:rsidR="006449E7" w:rsidRPr="00C00E52" w:rsidRDefault="006449E7" w:rsidP="00E314B9">
            <w:pPr>
              <w:rPr>
                <w:sz w:val="22"/>
              </w:rPr>
            </w:pPr>
          </w:p>
        </w:tc>
        <w:tc>
          <w:tcPr>
            <w:tcW w:w="3827" w:type="dxa"/>
          </w:tcPr>
          <w:p w14:paraId="04EEFD67" w14:textId="27FDF69D" w:rsidR="006449E7" w:rsidRDefault="006449E7" w:rsidP="009654CB">
            <w:pPr>
              <w:jc w:val="left"/>
              <w:rPr>
                <w:sz w:val="22"/>
              </w:rPr>
            </w:pPr>
            <w:r>
              <w:rPr>
                <w:sz w:val="22"/>
              </w:rPr>
              <w:t>Strandveien</w:t>
            </w:r>
            <w:r w:rsidR="009F3B0F">
              <w:rPr>
                <w:sz w:val="22"/>
              </w:rPr>
              <w:t xml:space="preserve"> </w:t>
            </w:r>
            <w:proofErr w:type="spellStart"/>
            <w:r w:rsidR="009F3B0F">
              <w:rPr>
                <w:sz w:val="22"/>
              </w:rPr>
              <w:t>fv</w:t>
            </w:r>
            <w:proofErr w:type="spellEnd"/>
            <w:r w:rsidR="009F3B0F">
              <w:rPr>
                <w:sz w:val="22"/>
              </w:rPr>
              <w:t xml:space="preserve"> 858</w:t>
            </w:r>
            <w:r>
              <w:rPr>
                <w:sz w:val="22"/>
              </w:rPr>
              <w:t>, fra «bankkrysset» til trafikkskolen R</w:t>
            </w:r>
            <w:r w:rsidR="009F3B0F">
              <w:rPr>
                <w:sz w:val="22"/>
              </w:rPr>
              <w:t>EFLEX.</w:t>
            </w:r>
          </w:p>
        </w:tc>
        <w:tc>
          <w:tcPr>
            <w:tcW w:w="4247" w:type="dxa"/>
          </w:tcPr>
          <w:p w14:paraId="5F7C0692" w14:textId="3E79C73B" w:rsidR="009654CB" w:rsidRDefault="009654CB" w:rsidP="009654CB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Etablere </w:t>
            </w:r>
            <w:r w:rsidR="009F3B0F">
              <w:rPr>
                <w:sz w:val="22"/>
              </w:rPr>
              <w:t xml:space="preserve">fortau / </w:t>
            </w:r>
            <w:r>
              <w:rPr>
                <w:sz w:val="22"/>
              </w:rPr>
              <w:t>gang- og sykkelveg</w:t>
            </w:r>
            <w:r w:rsidR="009F3B0F">
              <w:rPr>
                <w:sz w:val="22"/>
              </w:rPr>
              <w:t>.</w:t>
            </w:r>
          </w:p>
        </w:tc>
      </w:tr>
      <w:tr w:rsidR="009F3B0F" w:rsidRPr="00C00E52" w14:paraId="2B996353" w14:textId="77777777" w:rsidTr="009654CB">
        <w:trPr>
          <w:trHeight w:val="651"/>
        </w:trPr>
        <w:tc>
          <w:tcPr>
            <w:tcW w:w="988" w:type="dxa"/>
          </w:tcPr>
          <w:p w14:paraId="7CBF3892" w14:textId="77777777" w:rsidR="009F3B0F" w:rsidRPr="00C00E52" w:rsidRDefault="009F3B0F" w:rsidP="00E314B9">
            <w:pPr>
              <w:rPr>
                <w:sz w:val="22"/>
              </w:rPr>
            </w:pPr>
          </w:p>
        </w:tc>
        <w:tc>
          <w:tcPr>
            <w:tcW w:w="3827" w:type="dxa"/>
          </w:tcPr>
          <w:p w14:paraId="4EEA26CF" w14:textId="2B563884" w:rsidR="009F3B0F" w:rsidRDefault="009F3B0F" w:rsidP="009654CB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Strandveien </w:t>
            </w:r>
            <w:proofErr w:type="spellStart"/>
            <w:r>
              <w:rPr>
                <w:sz w:val="22"/>
              </w:rPr>
              <w:t>fv</w:t>
            </w:r>
            <w:proofErr w:type="spellEnd"/>
            <w:r>
              <w:rPr>
                <w:sz w:val="22"/>
              </w:rPr>
              <w:t xml:space="preserve"> 858, fra «bankkrysset» til trafikkskolen REFLEX, ved boliger.</w:t>
            </w:r>
          </w:p>
        </w:tc>
        <w:tc>
          <w:tcPr>
            <w:tcW w:w="4247" w:type="dxa"/>
          </w:tcPr>
          <w:p w14:paraId="07DFB117" w14:textId="07D20290" w:rsidR="009F3B0F" w:rsidRDefault="009F3B0F" w:rsidP="009654CB">
            <w:pPr>
              <w:jc w:val="left"/>
              <w:rPr>
                <w:sz w:val="22"/>
              </w:rPr>
            </w:pPr>
            <w:r>
              <w:rPr>
                <w:sz w:val="22"/>
              </w:rPr>
              <w:t>Etablere støyskjerm</w:t>
            </w:r>
            <w:r w:rsidR="0006621F">
              <w:rPr>
                <w:sz w:val="22"/>
              </w:rPr>
              <w:t>.</w:t>
            </w:r>
          </w:p>
        </w:tc>
      </w:tr>
    </w:tbl>
    <w:p w14:paraId="0DBDEF74" w14:textId="77777777" w:rsidR="00F5787A" w:rsidRPr="00A02D65" w:rsidRDefault="00F5787A" w:rsidP="00A02D65"/>
    <w:p w14:paraId="38BA3BD7" w14:textId="77777777" w:rsidR="00705F47" w:rsidRDefault="00705F47" w:rsidP="00BB14B8">
      <w:pPr>
        <w:pStyle w:val="Overskrift2"/>
      </w:pPr>
      <w:bookmarkStart w:id="45" w:name="_Toc118271827"/>
      <w:r w:rsidRPr="00C731CE">
        <w:t>Vedlegg 2 Tiltak i Trafikksikkerhetsplanen med ansvarlig for gjennomføring</w:t>
      </w:r>
      <w:bookmarkEnd w:id="45"/>
    </w:p>
    <w:p w14:paraId="5B967781" w14:textId="77777777" w:rsidR="00A02D65" w:rsidRPr="00A02D65" w:rsidRDefault="00A02D65" w:rsidP="00BB14B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0C1882" w:rsidRPr="00C00E52" w14:paraId="3FD5EEFA" w14:textId="77777777" w:rsidTr="00B60BA5">
        <w:tc>
          <w:tcPr>
            <w:tcW w:w="6658" w:type="dxa"/>
            <w:shd w:val="clear" w:color="auto" w:fill="3D6E87"/>
          </w:tcPr>
          <w:p w14:paraId="56E5FEAC" w14:textId="77777777" w:rsidR="000C1882" w:rsidRPr="00C00E52" w:rsidRDefault="000C1882" w:rsidP="00BB14B8">
            <w:pPr>
              <w:spacing w:line="276" w:lineRule="auto"/>
              <w:rPr>
                <w:b/>
                <w:color w:val="FFFFFF" w:themeColor="background1"/>
                <w:sz w:val="22"/>
              </w:rPr>
            </w:pPr>
            <w:r w:rsidRPr="00C00E52">
              <w:rPr>
                <w:b/>
                <w:color w:val="FFFFFF" w:themeColor="background1"/>
                <w:sz w:val="22"/>
              </w:rPr>
              <w:t>Balsfjord kommunes rolle som barnehageeier</w:t>
            </w:r>
          </w:p>
        </w:tc>
        <w:tc>
          <w:tcPr>
            <w:tcW w:w="2404" w:type="dxa"/>
            <w:shd w:val="clear" w:color="auto" w:fill="3D6E87"/>
          </w:tcPr>
          <w:p w14:paraId="5067F95B" w14:textId="77777777" w:rsidR="000C1882" w:rsidRPr="00C00E52" w:rsidRDefault="000C1882" w:rsidP="00BB14B8">
            <w:pPr>
              <w:spacing w:line="276" w:lineRule="auto"/>
              <w:rPr>
                <w:b/>
                <w:color w:val="FFFFFF" w:themeColor="background1"/>
                <w:sz w:val="22"/>
              </w:rPr>
            </w:pPr>
            <w:r w:rsidRPr="00C00E52">
              <w:rPr>
                <w:b/>
                <w:color w:val="FFFFFF" w:themeColor="background1"/>
                <w:sz w:val="22"/>
              </w:rPr>
              <w:t>Ansvar</w:t>
            </w:r>
          </w:p>
        </w:tc>
      </w:tr>
      <w:tr w:rsidR="000C1882" w:rsidRPr="00C00E52" w14:paraId="62486D2F" w14:textId="77777777" w:rsidTr="00B60BA5">
        <w:tc>
          <w:tcPr>
            <w:tcW w:w="6658" w:type="dxa"/>
          </w:tcPr>
          <w:p w14:paraId="0D3DBB46" w14:textId="77777777" w:rsidR="000C1882" w:rsidRPr="00C00E52" w:rsidRDefault="000C1882" w:rsidP="00BB14B8">
            <w:pPr>
              <w:spacing w:line="276" w:lineRule="auto"/>
              <w:jc w:val="left"/>
              <w:rPr>
                <w:sz w:val="22"/>
              </w:rPr>
            </w:pPr>
            <w:r w:rsidRPr="00C00E52">
              <w:rPr>
                <w:sz w:val="22"/>
              </w:rPr>
              <w:t>I</w:t>
            </w:r>
            <w:r>
              <w:rPr>
                <w:sz w:val="22"/>
              </w:rPr>
              <w:t>nnen første halvdel</w:t>
            </w:r>
            <w:r w:rsidRPr="009B2DD1">
              <w:rPr>
                <w:sz w:val="22"/>
              </w:rPr>
              <w:t xml:space="preserve"> av 2023 skal alle kommunale </w:t>
            </w:r>
            <w:r>
              <w:rPr>
                <w:sz w:val="22"/>
              </w:rPr>
              <w:t>barnehager ha godkjenning</w:t>
            </w:r>
            <w:r w:rsidRPr="00C00E52">
              <w:rPr>
                <w:sz w:val="22"/>
              </w:rPr>
              <w:t xml:space="preserve"> som «Trafikksikker barnehage»</w:t>
            </w:r>
            <w:r>
              <w:rPr>
                <w:sz w:val="22"/>
              </w:rPr>
              <w:t>.</w:t>
            </w:r>
          </w:p>
        </w:tc>
        <w:tc>
          <w:tcPr>
            <w:tcW w:w="2404" w:type="dxa"/>
          </w:tcPr>
          <w:p w14:paraId="144626BA" w14:textId="77777777" w:rsidR="000C1882" w:rsidRPr="00C00E52" w:rsidRDefault="000C1882" w:rsidP="00BB14B8">
            <w:pPr>
              <w:spacing w:line="276" w:lineRule="auto"/>
              <w:jc w:val="left"/>
              <w:rPr>
                <w:sz w:val="22"/>
              </w:rPr>
            </w:pPr>
            <w:r w:rsidRPr="00C00E52">
              <w:rPr>
                <w:sz w:val="22"/>
              </w:rPr>
              <w:t>Kommunals</w:t>
            </w:r>
            <w:r>
              <w:rPr>
                <w:sz w:val="22"/>
              </w:rPr>
              <w:t>jef kultur og oppvekst</w:t>
            </w:r>
          </w:p>
        </w:tc>
      </w:tr>
      <w:tr w:rsidR="000C1882" w:rsidRPr="00C00E52" w14:paraId="709741AE" w14:textId="77777777" w:rsidTr="00B60BA5">
        <w:tc>
          <w:tcPr>
            <w:tcW w:w="6658" w:type="dxa"/>
          </w:tcPr>
          <w:p w14:paraId="0F918615" w14:textId="77777777" w:rsidR="000C1882" w:rsidRPr="00C00E52" w:rsidRDefault="000C1882" w:rsidP="00BB14B8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Kommunen skal påvirke til at også de private barnehagene skal være godkjent som «Trafikksikker barnehage».</w:t>
            </w:r>
          </w:p>
        </w:tc>
        <w:tc>
          <w:tcPr>
            <w:tcW w:w="2404" w:type="dxa"/>
          </w:tcPr>
          <w:p w14:paraId="5CD19D95" w14:textId="77777777" w:rsidR="000C1882" w:rsidRPr="00C00E52" w:rsidRDefault="000C1882" w:rsidP="00BB14B8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Kommunalsjef kultur og oppvekst</w:t>
            </w:r>
          </w:p>
        </w:tc>
      </w:tr>
      <w:tr w:rsidR="000C1882" w:rsidRPr="00C00E52" w14:paraId="721EBB62" w14:textId="77777777" w:rsidTr="00B60BA5">
        <w:tc>
          <w:tcPr>
            <w:tcW w:w="6658" w:type="dxa"/>
          </w:tcPr>
          <w:p w14:paraId="75BFA745" w14:textId="77777777" w:rsidR="000C1882" w:rsidRPr="00C00E52" w:rsidRDefault="000C1882" w:rsidP="00BB14B8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Kommunen skal, gjennom de kommunale barnehagene, gjennomføre tiltak for å øke </w:t>
            </w:r>
            <w:proofErr w:type="gramStart"/>
            <w:r>
              <w:rPr>
                <w:sz w:val="22"/>
              </w:rPr>
              <w:t>fokus</w:t>
            </w:r>
            <w:proofErr w:type="gramEnd"/>
            <w:r>
              <w:rPr>
                <w:sz w:val="22"/>
              </w:rPr>
              <w:t xml:space="preserve"> på sikring av barn i bil (materiell/kampanje gjennom Trygg Trafikk)</w:t>
            </w:r>
          </w:p>
        </w:tc>
        <w:tc>
          <w:tcPr>
            <w:tcW w:w="2404" w:type="dxa"/>
          </w:tcPr>
          <w:p w14:paraId="5480F408" w14:textId="77777777" w:rsidR="000C1882" w:rsidRPr="00C00E52" w:rsidRDefault="000C1882" w:rsidP="00BB14B8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Enhetsleder</w:t>
            </w:r>
          </w:p>
        </w:tc>
      </w:tr>
      <w:tr w:rsidR="000C1882" w:rsidRPr="00C00E52" w14:paraId="009D6421" w14:textId="77777777" w:rsidTr="00B60BA5">
        <w:tc>
          <w:tcPr>
            <w:tcW w:w="6658" w:type="dxa"/>
          </w:tcPr>
          <w:p w14:paraId="20078EB2" w14:textId="77777777" w:rsidR="000C1882" w:rsidRPr="001E298E" w:rsidRDefault="000C1882" w:rsidP="00BB14B8">
            <w:pPr>
              <w:spacing w:line="276" w:lineRule="auto"/>
              <w:jc w:val="left"/>
              <w:rPr>
                <w:sz w:val="22"/>
              </w:rPr>
            </w:pPr>
            <w:r w:rsidRPr="001E298E">
              <w:rPr>
                <w:sz w:val="22"/>
              </w:rPr>
              <w:t xml:space="preserve">Kommunen skal oppfordre til at også private barnehager har </w:t>
            </w:r>
            <w:proofErr w:type="gramStart"/>
            <w:r w:rsidRPr="001E298E">
              <w:rPr>
                <w:sz w:val="22"/>
              </w:rPr>
              <w:t>fokus</w:t>
            </w:r>
            <w:proofErr w:type="gramEnd"/>
            <w:r w:rsidRPr="001E298E">
              <w:rPr>
                <w:sz w:val="22"/>
              </w:rPr>
              <w:t xml:space="preserve"> på riktig sikring av barn i bil, deriblant at barn sitter bakovervendt til de er fire år. </w:t>
            </w:r>
          </w:p>
        </w:tc>
        <w:tc>
          <w:tcPr>
            <w:tcW w:w="2404" w:type="dxa"/>
          </w:tcPr>
          <w:p w14:paraId="5CFA1250" w14:textId="77777777" w:rsidR="000C1882" w:rsidRPr="001E298E" w:rsidRDefault="000C1882" w:rsidP="00BB14B8">
            <w:pPr>
              <w:spacing w:line="276" w:lineRule="auto"/>
              <w:jc w:val="left"/>
              <w:rPr>
                <w:sz w:val="22"/>
              </w:rPr>
            </w:pPr>
            <w:r w:rsidRPr="001E298E">
              <w:rPr>
                <w:sz w:val="22"/>
              </w:rPr>
              <w:t>Kommunalsjef kultur og oppvekst</w:t>
            </w:r>
          </w:p>
        </w:tc>
      </w:tr>
      <w:tr w:rsidR="000C1882" w:rsidRPr="00C00E52" w14:paraId="0D2B1C56" w14:textId="77777777" w:rsidTr="00B60BA5">
        <w:tc>
          <w:tcPr>
            <w:tcW w:w="6658" w:type="dxa"/>
          </w:tcPr>
          <w:p w14:paraId="3116EA08" w14:textId="77777777" w:rsidR="000C1882" w:rsidRPr="001E298E" w:rsidRDefault="000C1882" w:rsidP="00BB14B8">
            <w:pPr>
              <w:spacing w:line="276" w:lineRule="auto"/>
              <w:jc w:val="left"/>
              <w:rPr>
                <w:sz w:val="22"/>
              </w:rPr>
            </w:pPr>
            <w:r w:rsidRPr="00F057A1">
              <w:rPr>
                <w:sz w:val="22"/>
              </w:rPr>
              <w:t xml:space="preserve">Kommunen skal oppfordre barnehagene til å ta i bruk </w:t>
            </w:r>
            <w:r>
              <w:rPr>
                <w:sz w:val="22"/>
              </w:rPr>
              <w:t xml:space="preserve">anbefalte </w:t>
            </w:r>
            <w:r w:rsidRPr="00F057A1">
              <w:rPr>
                <w:sz w:val="22"/>
              </w:rPr>
              <w:t xml:space="preserve">læringsressurser </w:t>
            </w:r>
            <w:r>
              <w:rPr>
                <w:sz w:val="22"/>
              </w:rPr>
              <w:t xml:space="preserve">om trafikksikkerhet i barnehagen. </w:t>
            </w:r>
            <w:r w:rsidRPr="00F057A1">
              <w:rPr>
                <w:rStyle w:val="Fotnotereferanse"/>
                <w:sz w:val="22"/>
              </w:rPr>
              <w:footnoteReference w:id="2"/>
            </w:r>
            <w:r w:rsidRPr="00F057A1">
              <w:rPr>
                <w:sz w:val="22"/>
              </w:rPr>
              <w:t xml:space="preserve"> </w:t>
            </w:r>
            <w:r w:rsidRPr="00F057A1">
              <w:rPr>
                <w:rStyle w:val="Fotnotereferanse"/>
                <w:sz w:val="22"/>
              </w:rPr>
              <w:footnoteReference w:id="3"/>
            </w:r>
          </w:p>
        </w:tc>
        <w:tc>
          <w:tcPr>
            <w:tcW w:w="2404" w:type="dxa"/>
          </w:tcPr>
          <w:p w14:paraId="571CF68B" w14:textId="77777777" w:rsidR="000C1882" w:rsidRPr="001E298E" w:rsidRDefault="000C1882" w:rsidP="00BB14B8">
            <w:pPr>
              <w:spacing w:line="276" w:lineRule="auto"/>
              <w:jc w:val="left"/>
              <w:rPr>
                <w:sz w:val="22"/>
              </w:rPr>
            </w:pPr>
            <w:r w:rsidRPr="001E298E">
              <w:rPr>
                <w:sz w:val="22"/>
              </w:rPr>
              <w:t>Kommunalsjef kultur og oppvekst</w:t>
            </w:r>
          </w:p>
        </w:tc>
      </w:tr>
      <w:tr w:rsidR="000C1882" w:rsidRPr="00C00E52" w14:paraId="23D1C185" w14:textId="77777777" w:rsidTr="00B60BA5">
        <w:tc>
          <w:tcPr>
            <w:tcW w:w="6658" w:type="dxa"/>
          </w:tcPr>
          <w:p w14:paraId="49EAC557" w14:textId="77777777" w:rsidR="000C1882" w:rsidRDefault="000C1882" w:rsidP="00BB14B8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Kommunen skal sørge for at ansatte i barnehager har tilstrekkelig kompetanse for å gjennomføre god trafikkopplæring i tråd med gjeldende rammeverk.</w:t>
            </w:r>
          </w:p>
        </w:tc>
        <w:tc>
          <w:tcPr>
            <w:tcW w:w="2404" w:type="dxa"/>
          </w:tcPr>
          <w:p w14:paraId="4EA179FD" w14:textId="77777777" w:rsidR="000C1882" w:rsidRDefault="000C1882" w:rsidP="00BB14B8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Kommunalsjef kultur og oppvekst</w:t>
            </w:r>
          </w:p>
        </w:tc>
      </w:tr>
      <w:tr w:rsidR="000C1882" w:rsidRPr="00C00E52" w14:paraId="29BC7F13" w14:textId="77777777" w:rsidTr="00B60BA5">
        <w:tc>
          <w:tcPr>
            <w:tcW w:w="6658" w:type="dxa"/>
          </w:tcPr>
          <w:p w14:paraId="40F9C04A" w14:textId="77777777" w:rsidR="000C1882" w:rsidRDefault="000C1882" w:rsidP="00BB14B8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Barnehagene skal årlig </w:t>
            </w:r>
            <w:proofErr w:type="gramStart"/>
            <w:r>
              <w:rPr>
                <w:sz w:val="22"/>
              </w:rPr>
              <w:t>fokusere</w:t>
            </w:r>
            <w:proofErr w:type="gramEnd"/>
            <w:r>
              <w:rPr>
                <w:sz w:val="22"/>
              </w:rPr>
              <w:t xml:space="preserve"> på betydningen av at syklister og fotgjengere bruker personlig sikkerhetsutstyr i trafikken (sykkelhjelm, refleks).</w:t>
            </w:r>
          </w:p>
        </w:tc>
        <w:tc>
          <w:tcPr>
            <w:tcW w:w="2404" w:type="dxa"/>
          </w:tcPr>
          <w:p w14:paraId="4852C0D5" w14:textId="77777777" w:rsidR="000C1882" w:rsidRDefault="000C1882" w:rsidP="00BB14B8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Enhetsleder </w:t>
            </w:r>
          </w:p>
        </w:tc>
      </w:tr>
    </w:tbl>
    <w:p w14:paraId="3F63D19F" w14:textId="77777777" w:rsidR="000C1882" w:rsidRDefault="000C1882" w:rsidP="00BB14B8"/>
    <w:p w14:paraId="0DFA3CE8" w14:textId="2654B3BA" w:rsidR="00324A31" w:rsidRDefault="00324A31" w:rsidP="00BB14B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0C1882" w:rsidRPr="00C00E52" w14:paraId="41FEFF2A" w14:textId="77777777" w:rsidTr="00B60BA5">
        <w:tc>
          <w:tcPr>
            <w:tcW w:w="6658" w:type="dxa"/>
            <w:shd w:val="clear" w:color="auto" w:fill="3D6E87"/>
          </w:tcPr>
          <w:p w14:paraId="31A951F5" w14:textId="77777777" w:rsidR="000C1882" w:rsidRPr="00C00E52" w:rsidRDefault="000C1882" w:rsidP="00BB14B8">
            <w:pPr>
              <w:spacing w:line="276" w:lineRule="auto"/>
              <w:jc w:val="left"/>
              <w:rPr>
                <w:b/>
                <w:color w:val="FFFFFF" w:themeColor="background1"/>
                <w:sz w:val="22"/>
              </w:rPr>
            </w:pPr>
            <w:r w:rsidRPr="00C00E52">
              <w:rPr>
                <w:b/>
                <w:color w:val="FFFFFF" w:themeColor="background1"/>
                <w:sz w:val="22"/>
              </w:rPr>
              <w:t>Balsfjord kommunes rolle som skoleeier</w:t>
            </w:r>
          </w:p>
        </w:tc>
        <w:tc>
          <w:tcPr>
            <w:tcW w:w="2404" w:type="dxa"/>
            <w:shd w:val="clear" w:color="auto" w:fill="3D6E87"/>
          </w:tcPr>
          <w:p w14:paraId="47B9E7D0" w14:textId="77777777" w:rsidR="000C1882" w:rsidRPr="00C00E52" w:rsidRDefault="000C1882" w:rsidP="00BB14B8">
            <w:pPr>
              <w:spacing w:line="276" w:lineRule="auto"/>
              <w:jc w:val="left"/>
              <w:rPr>
                <w:b/>
                <w:color w:val="FFFFFF" w:themeColor="background1"/>
                <w:sz w:val="22"/>
              </w:rPr>
            </w:pPr>
            <w:r w:rsidRPr="00C00E52">
              <w:rPr>
                <w:b/>
                <w:color w:val="FFFFFF" w:themeColor="background1"/>
                <w:sz w:val="22"/>
              </w:rPr>
              <w:t>Ansvar</w:t>
            </w:r>
          </w:p>
        </w:tc>
      </w:tr>
      <w:tr w:rsidR="000C1882" w:rsidRPr="00C00E52" w14:paraId="4E971DB5" w14:textId="77777777" w:rsidTr="00B60BA5">
        <w:tc>
          <w:tcPr>
            <w:tcW w:w="6658" w:type="dxa"/>
          </w:tcPr>
          <w:p w14:paraId="6E8FB79C" w14:textId="77777777" w:rsidR="000C1882" w:rsidRPr="00C00E52" w:rsidRDefault="000C1882" w:rsidP="00BB14B8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Innen første halvdel</w:t>
            </w:r>
            <w:r w:rsidRPr="009B2DD1">
              <w:rPr>
                <w:sz w:val="22"/>
              </w:rPr>
              <w:t xml:space="preserve"> av 2023 skal alle </w:t>
            </w:r>
            <w:r>
              <w:rPr>
                <w:sz w:val="22"/>
              </w:rPr>
              <w:t>skolene ha godkjenning</w:t>
            </w:r>
            <w:r w:rsidRPr="00C00E52">
              <w:rPr>
                <w:sz w:val="22"/>
              </w:rPr>
              <w:t xml:space="preserve"> som «Trafikksikker skole»</w:t>
            </w:r>
          </w:p>
        </w:tc>
        <w:tc>
          <w:tcPr>
            <w:tcW w:w="2404" w:type="dxa"/>
          </w:tcPr>
          <w:p w14:paraId="1A83D535" w14:textId="77777777" w:rsidR="000C1882" w:rsidRPr="00C00E52" w:rsidRDefault="000C1882" w:rsidP="00BB14B8">
            <w:pPr>
              <w:spacing w:line="276" w:lineRule="auto"/>
              <w:jc w:val="left"/>
              <w:rPr>
                <w:sz w:val="22"/>
              </w:rPr>
            </w:pPr>
            <w:r w:rsidRPr="00C00E52">
              <w:rPr>
                <w:sz w:val="22"/>
              </w:rPr>
              <w:t xml:space="preserve">Kommunalsjef </w:t>
            </w:r>
            <w:r>
              <w:rPr>
                <w:sz w:val="22"/>
              </w:rPr>
              <w:t>kultur og oppvekst</w:t>
            </w:r>
          </w:p>
        </w:tc>
      </w:tr>
      <w:tr w:rsidR="000C1882" w:rsidRPr="00C00E52" w14:paraId="781FB122" w14:textId="77777777" w:rsidTr="00B60BA5">
        <w:tc>
          <w:tcPr>
            <w:tcW w:w="6658" w:type="dxa"/>
          </w:tcPr>
          <w:p w14:paraId="165B7F39" w14:textId="77777777" w:rsidR="000C1882" w:rsidRDefault="000C1882" w:rsidP="00BB14B8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Skoler skal i samarbeid med foresatte ha </w:t>
            </w:r>
            <w:proofErr w:type="gramStart"/>
            <w:r>
              <w:rPr>
                <w:sz w:val="22"/>
              </w:rPr>
              <w:t>fokus</w:t>
            </w:r>
            <w:proofErr w:type="gramEnd"/>
            <w:r>
              <w:rPr>
                <w:sz w:val="22"/>
              </w:rPr>
              <w:t xml:space="preserve"> på trafikksikkerhetsarbeid og forebygging av ulykker. (Tiltak i trafikksikker skole)</w:t>
            </w:r>
          </w:p>
        </w:tc>
        <w:tc>
          <w:tcPr>
            <w:tcW w:w="2404" w:type="dxa"/>
          </w:tcPr>
          <w:p w14:paraId="4F2C78B6" w14:textId="77777777" w:rsidR="000C1882" w:rsidRPr="00C00E52" w:rsidRDefault="000C1882" w:rsidP="00BB14B8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Enhetsleder</w:t>
            </w:r>
          </w:p>
        </w:tc>
      </w:tr>
      <w:tr w:rsidR="000C1882" w:rsidRPr="00C00E52" w14:paraId="655498E1" w14:textId="77777777" w:rsidTr="00B60BA5">
        <w:tc>
          <w:tcPr>
            <w:tcW w:w="6658" w:type="dxa"/>
          </w:tcPr>
          <w:p w14:paraId="72DB6F71" w14:textId="77777777" w:rsidR="000C1882" w:rsidRPr="00C00E52" w:rsidRDefault="000C1882" w:rsidP="00BB14B8">
            <w:pPr>
              <w:spacing w:line="276" w:lineRule="auto"/>
              <w:jc w:val="left"/>
              <w:rPr>
                <w:sz w:val="22"/>
              </w:rPr>
            </w:pPr>
            <w:r w:rsidRPr="0080386A">
              <w:rPr>
                <w:sz w:val="22"/>
              </w:rPr>
              <w:t xml:space="preserve">Kommunen skal </w:t>
            </w:r>
            <w:r>
              <w:rPr>
                <w:sz w:val="22"/>
              </w:rPr>
              <w:t xml:space="preserve">gjennomføre vurdering av </w:t>
            </w:r>
            <w:r w:rsidRPr="0080386A">
              <w:rPr>
                <w:sz w:val="22"/>
              </w:rPr>
              <w:t>særlig farlig eller vanskelig skoleveg.</w:t>
            </w:r>
            <w:r w:rsidRPr="0080386A">
              <w:rPr>
                <w:rStyle w:val="Fotnotereferanse"/>
                <w:sz w:val="22"/>
              </w:rPr>
              <w:footnoteReference w:id="4"/>
            </w:r>
            <w:r w:rsidRPr="0080386A">
              <w:rPr>
                <w:sz w:val="22"/>
              </w:rPr>
              <w:t xml:space="preserve"> </w:t>
            </w:r>
          </w:p>
        </w:tc>
        <w:tc>
          <w:tcPr>
            <w:tcW w:w="2404" w:type="dxa"/>
          </w:tcPr>
          <w:p w14:paraId="674F3942" w14:textId="77777777" w:rsidR="000C1882" w:rsidRPr="00C00E52" w:rsidRDefault="000C1882" w:rsidP="00BB14B8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Kommunalsjef kultur og oppvekst / rådgiver</w:t>
            </w:r>
          </w:p>
        </w:tc>
      </w:tr>
      <w:tr w:rsidR="000C1882" w:rsidRPr="00C00E52" w14:paraId="4438E8C3" w14:textId="77777777" w:rsidTr="00B60BA5">
        <w:tc>
          <w:tcPr>
            <w:tcW w:w="6658" w:type="dxa"/>
          </w:tcPr>
          <w:p w14:paraId="7979CBE6" w14:textId="77777777" w:rsidR="000C1882" w:rsidRDefault="000C1882" w:rsidP="00BB14B8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Kommunen skal legge til rette for at flere kan sykle eller gå til skolen.</w:t>
            </w:r>
          </w:p>
        </w:tc>
        <w:tc>
          <w:tcPr>
            <w:tcW w:w="2404" w:type="dxa"/>
          </w:tcPr>
          <w:p w14:paraId="5090206D" w14:textId="77777777" w:rsidR="000C1882" w:rsidRDefault="000C1882" w:rsidP="00BB14B8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Enhetsleder</w:t>
            </w:r>
          </w:p>
        </w:tc>
      </w:tr>
      <w:tr w:rsidR="000C1882" w:rsidRPr="00C00E52" w14:paraId="216AAD53" w14:textId="77777777" w:rsidTr="00B60BA5">
        <w:tc>
          <w:tcPr>
            <w:tcW w:w="6658" w:type="dxa"/>
          </w:tcPr>
          <w:p w14:paraId="564661A5" w14:textId="77777777" w:rsidR="000C1882" w:rsidRPr="00C00E52" w:rsidRDefault="000C1882" w:rsidP="00BB14B8">
            <w:pPr>
              <w:spacing w:line="276" w:lineRule="auto"/>
              <w:jc w:val="left"/>
              <w:rPr>
                <w:sz w:val="22"/>
              </w:rPr>
            </w:pPr>
            <w:r w:rsidRPr="008F7CCB">
              <w:rPr>
                <w:sz w:val="22"/>
              </w:rPr>
              <w:t>Kommunen skal arbeide for trafikksikre soner rundt skolene, som blant annet innebærer tiltak knytet til holdninger og adferd til både barn og voksne, ved bruk av hjertesoner som metode.</w:t>
            </w:r>
            <w:r w:rsidRPr="008F7CCB">
              <w:rPr>
                <w:rStyle w:val="Fotnotereferanse"/>
                <w:sz w:val="22"/>
              </w:rPr>
              <w:footnoteReference w:id="5"/>
            </w:r>
          </w:p>
        </w:tc>
        <w:tc>
          <w:tcPr>
            <w:tcW w:w="2404" w:type="dxa"/>
          </w:tcPr>
          <w:p w14:paraId="651CEADB" w14:textId="77777777" w:rsidR="000C1882" w:rsidRPr="00C00E52" w:rsidRDefault="000C1882" w:rsidP="00BB14B8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Enhetsleder</w:t>
            </w:r>
          </w:p>
        </w:tc>
      </w:tr>
      <w:tr w:rsidR="000C1882" w:rsidRPr="00C00E52" w14:paraId="047FFE65" w14:textId="77777777" w:rsidTr="00B60BA5">
        <w:tc>
          <w:tcPr>
            <w:tcW w:w="6658" w:type="dxa"/>
          </w:tcPr>
          <w:p w14:paraId="148813DC" w14:textId="77777777" w:rsidR="000C1882" w:rsidRPr="00C00E52" w:rsidRDefault="000C1882" w:rsidP="00BB14B8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Kommunen skal inkludere erfaringer fra skoler og barnehager i arbeidet med planer og målrettede trafikksikkerhetstiltak for barn og unge.</w:t>
            </w:r>
          </w:p>
        </w:tc>
        <w:tc>
          <w:tcPr>
            <w:tcW w:w="2404" w:type="dxa"/>
          </w:tcPr>
          <w:p w14:paraId="436E9612" w14:textId="77777777" w:rsidR="000C1882" w:rsidRPr="00A2138F" w:rsidRDefault="000C1882" w:rsidP="00BB14B8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Kommunalsjef kultur og oppvekst</w:t>
            </w:r>
          </w:p>
        </w:tc>
      </w:tr>
      <w:tr w:rsidR="000C1882" w:rsidRPr="00C00E52" w14:paraId="7F0A170C" w14:textId="77777777" w:rsidTr="00B60BA5">
        <w:tc>
          <w:tcPr>
            <w:tcW w:w="6658" w:type="dxa"/>
          </w:tcPr>
          <w:p w14:paraId="3D4F119A" w14:textId="77777777" w:rsidR="000C1882" w:rsidRPr="008F7CCB" w:rsidRDefault="000C1882" w:rsidP="00BB14B8">
            <w:pPr>
              <w:spacing w:line="276" w:lineRule="auto"/>
              <w:jc w:val="left"/>
              <w:rPr>
                <w:sz w:val="22"/>
              </w:rPr>
            </w:pPr>
            <w:r w:rsidRPr="008F7CCB">
              <w:rPr>
                <w:sz w:val="22"/>
              </w:rPr>
              <w:t xml:space="preserve">Skolene skal sørge for god sykkelopplæring i tråd med kompetansemål i Kunnskapsløftet, gjennom bruk av læringsportalen sykkeldyktig.no </w:t>
            </w:r>
            <w:r w:rsidRPr="008F7CCB">
              <w:rPr>
                <w:rStyle w:val="Fotnotereferanse"/>
                <w:sz w:val="22"/>
              </w:rPr>
              <w:footnoteReference w:id="6"/>
            </w:r>
          </w:p>
        </w:tc>
        <w:tc>
          <w:tcPr>
            <w:tcW w:w="2404" w:type="dxa"/>
          </w:tcPr>
          <w:p w14:paraId="1D632188" w14:textId="77777777" w:rsidR="000C1882" w:rsidRPr="008F7CCB" w:rsidRDefault="000C1882" w:rsidP="00BB14B8">
            <w:pPr>
              <w:spacing w:line="276" w:lineRule="auto"/>
              <w:jc w:val="left"/>
              <w:rPr>
                <w:sz w:val="22"/>
              </w:rPr>
            </w:pPr>
            <w:r w:rsidRPr="008F7CCB">
              <w:rPr>
                <w:sz w:val="22"/>
              </w:rPr>
              <w:t>Enhetsleder</w:t>
            </w:r>
          </w:p>
        </w:tc>
      </w:tr>
      <w:tr w:rsidR="000C1882" w:rsidRPr="00C00E52" w14:paraId="6832A2E0" w14:textId="77777777" w:rsidTr="00B60BA5">
        <w:tc>
          <w:tcPr>
            <w:tcW w:w="6658" w:type="dxa"/>
          </w:tcPr>
          <w:p w14:paraId="412333DA" w14:textId="77777777" w:rsidR="000C1882" w:rsidRPr="00D4267B" w:rsidRDefault="000C1882" w:rsidP="00BB14B8">
            <w:pPr>
              <w:spacing w:line="276" w:lineRule="auto"/>
              <w:jc w:val="left"/>
              <w:rPr>
                <w:sz w:val="22"/>
              </w:rPr>
            </w:pPr>
            <w:r w:rsidRPr="00D4267B">
              <w:rPr>
                <w:sz w:val="22"/>
              </w:rPr>
              <w:t xml:space="preserve">Videregående skole skal </w:t>
            </w:r>
            <w:r>
              <w:rPr>
                <w:sz w:val="22"/>
              </w:rPr>
              <w:t>oppfordres til å bruke</w:t>
            </w:r>
            <w:r w:rsidRPr="00D4267B">
              <w:rPr>
                <w:sz w:val="22"/>
              </w:rPr>
              <w:t xml:space="preserve"> metoder</w:t>
            </w:r>
            <w:r>
              <w:rPr>
                <w:sz w:val="22"/>
              </w:rPr>
              <w:t xml:space="preserve"> </w:t>
            </w:r>
            <w:r w:rsidRPr="00D4267B">
              <w:rPr>
                <w:rStyle w:val="Fotnotereferanse"/>
                <w:sz w:val="22"/>
              </w:rPr>
              <w:footnoteReference w:id="7"/>
            </w:r>
            <w:r w:rsidRPr="00D4267B">
              <w:rPr>
                <w:sz w:val="22"/>
              </w:rPr>
              <w:t xml:space="preserve"> og læringsressurser</w:t>
            </w:r>
            <w:r>
              <w:rPr>
                <w:sz w:val="22"/>
              </w:rPr>
              <w:t xml:space="preserve"> </w:t>
            </w:r>
            <w:r w:rsidRPr="00D4267B">
              <w:rPr>
                <w:rStyle w:val="Fotnotereferanse"/>
                <w:sz w:val="22"/>
              </w:rPr>
              <w:footnoteReference w:id="8"/>
            </w:r>
            <w:r w:rsidRPr="00D4267B">
              <w:rPr>
                <w:sz w:val="22"/>
              </w:rPr>
              <w:t xml:space="preserve"> som omhandler konsekvenser av ruspåvirket tilstand i trafikken.</w:t>
            </w:r>
          </w:p>
        </w:tc>
        <w:tc>
          <w:tcPr>
            <w:tcW w:w="2404" w:type="dxa"/>
          </w:tcPr>
          <w:p w14:paraId="7E88FBD9" w14:textId="77777777" w:rsidR="000C1882" w:rsidRPr="00D4267B" w:rsidRDefault="000C1882" w:rsidP="00BB14B8">
            <w:pPr>
              <w:spacing w:line="276" w:lineRule="auto"/>
              <w:jc w:val="left"/>
              <w:rPr>
                <w:sz w:val="22"/>
              </w:rPr>
            </w:pPr>
            <w:r w:rsidRPr="00D4267B">
              <w:rPr>
                <w:sz w:val="22"/>
              </w:rPr>
              <w:t>Enhetsleder</w:t>
            </w:r>
          </w:p>
        </w:tc>
      </w:tr>
      <w:tr w:rsidR="000C1882" w:rsidRPr="00C00E52" w14:paraId="3485DD46" w14:textId="77777777" w:rsidTr="00B60BA5">
        <w:tc>
          <w:tcPr>
            <w:tcW w:w="6658" w:type="dxa"/>
          </w:tcPr>
          <w:p w14:paraId="799F4CB4" w14:textId="77777777" w:rsidR="000C1882" w:rsidRDefault="000C1882" w:rsidP="00BB14B8">
            <w:pPr>
              <w:spacing w:line="276" w:lineRule="auto"/>
              <w:jc w:val="left"/>
              <w:rPr>
                <w:sz w:val="22"/>
              </w:rPr>
            </w:pPr>
            <w:r w:rsidRPr="00FB0319">
              <w:rPr>
                <w:sz w:val="22"/>
              </w:rPr>
              <w:t xml:space="preserve">Kommunen </w:t>
            </w:r>
            <w:r>
              <w:rPr>
                <w:sz w:val="22"/>
              </w:rPr>
              <w:t>bør</w:t>
            </w:r>
            <w:r w:rsidRPr="00FB0319">
              <w:rPr>
                <w:sz w:val="22"/>
              </w:rPr>
              <w:t xml:space="preserve"> sørge </w:t>
            </w:r>
            <w:r>
              <w:rPr>
                <w:sz w:val="22"/>
              </w:rPr>
              <w:t>for at ungdomsskolene har nødvendig kompetanse for å tilby valgfaget trafikk på ungdomstrinnet.</w:t>
            </w:r>
          </w:p>
        </w:tc>
        <w:tc>
          <w:tcPr>
            <w:tcW w:w="2404" w:type="dxa"/>
          </w:tcPr>
          <w:p w14:paraId="6F4E93B8" w14:textId="77777777" w:rsidR="000C1882" w:rsidRPr="00C00E52" w:rsidRDefault="000C1882" w:rsidP="00BB14B8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Enhetsleder</w:t>
            </w:r>
          </w:p>
        </w:tc>
      </w:tr>
      <w:tr w:rsidR="000C1882" w:rsidRPr="00C00E52" w14:paraId="2BD699DD" w14:textId="77777777" w:rsidTr="00B60BA5">
        <w:tc>
          <w:tcPr>
            <w:tcW w:w="6658" w:type="dxa"/>
          </w:tcPr>
          <w:p w14:paraId="0E86A1C5" w14:textId="77777777" w:rsidR="000C1882" w:rsidRDefault="000C1882" w:rsidP="00BB14B8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Kommunen</w:t>
            </w:r>
            <w:r w:rsidRPr="00FB0319">
              <w:rPr>
                <w:sz w:val="22"/>
              </w:rPr>
              <w:t xml:space="preserve"> </w:t>
            </w:r>
            <w:r>
              <w:rPr>
                <w:sz w:val="22"/>
              </w:rPr>
              <w:t>bør</w:t>
            </w:r>
            <w:r w:rsidRPr="00FB0319">
              <w:rPr>
                <w:sz w:val="22"/>
              </w:rPr>
              <w:t xml:space="preserve"> </w:t>
            </w:r>
            <w:r>
              <w:rPr>
                <w:sz w:val="22"/>
              </w:rPr>
              <w:t>tilby trafikalt grunnkurs som en del av valgfag trafikk.</w:t>
            </w:r>
          </w:p>
        </w:tc>
        <w:tc>
          <w:tcPr>
            <w:tcW w:w="2404" w:type="dxa"/>
          </w:tcPr>
          <w:p w14:paraId="5DF8C626" w14:textId="77777777" w:rsidR="000C1882" w:rsidRPr="00C00E52" w:rsidRDefault="000C1882" w:rsidP="00BB14B8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Enhetsleder</w:t>
            </w:r>
          </w:p>
        </w:tc>
      </w:tr>
      <w:tr w:rsidR="000C1882" w:rsidRPr="00C00E52" w14:paraId="49943B03" w14:textId="77777777" w:rsidTr="00B60BA5">
        <w:tc>
          <w:tcPr>
            <w:tcW w:w="6658" w:type="dxa"/>
          </w:tcPr>
          <w:p w14:paraId="62D98900" w14:textId="77777777" w:rsidR="000C1882" w:rsidRDefault="000C1882" w:rsidP="00BB14B8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Kommunen skal sørge for at kommunens ungdomsråd gis kompetanse om trafikksikkerhet. </w:t>
            </w:r>
          </w:p>
        </w:tc>
        <w:tc>
          <w:tcPr>
            <w:tcW w:w="2404" w:type="dxa"/>
          </w:tcPr>
          <w:p w14:paraId="4E69BD69" w14:textId="77777777" w:rsidR="000C1882" w:rsidRPr="00C00E52" w:rsidRDefault="000C1882" w:rsidP="00BB14B8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Rådgiver oppvekst </w:t>
            </w:r>
          </w:p>
        </w:tc>
      </w:tr>
      <w:tr w:rsidR="000C1882" w:rsidRPr="00C00E52" w14:paraId="222EBBC7" w14:textId="77777777" w:rsidTr="00B60BA5">
        <w:tc>
          <w:tcPr>
            <w:tcW w:w="6658" w:type="dxa"/>
          </w:tcPr>
          <w:p w14:paraId="56A8C212" w14:textId="77777777" w:rsidR="000C1882" w:rsidRDefault="000C1882" w:rsidP="00BB14B8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Skolen s</w:t>
            </w:r>
            <w:r w:rsidRPr="00F66788">
              <w:rPr>
                <w:sz w:val="22"/>
              </w:rPr>
              <w:t xml:space="preserve">kal </w:t>
            </w:r>
            <w:r>
              <w:rPr>
                <w:sz w:val="22"/>
              </w:rPr>
              <w:t>oppfordres til å bruke</w:t>
            </w:r>
            <w:r w:rsidRPr="00F66788">
              <w:rPr>
                <w:sz w:val="22"/>
              </w:rPr>
              <w:t xml:space="preserve"> læringsressurser om trafikksikkerhet på ungdomstrinnet. </w:t>
            </w:r>
            <w:r w:rsidRPr="00F66788">
              <w:rPr>
                <w:rStyle w:val="Fotnotereferanse"/>
                <w:sz w:val="22"/>
              </w:rPr>
              <w:footnoteReference w:id="9"/>
            </w:r>
            <w:r w:rsidRPr="00F66788">
              <w:rPr>
                <w:sz w:val="22"/>
              </w:rPr>
              <w:t xml:space="preserve"> </w:t>
            </w:r>
            <w:r w:rsidRPr="00F66788">
              <w:rPr>
                <w:rStyle w:val="Fotnotereferanse"/>
                <w:sz w:val="22"/>
              </w:rPr>
              <w:footnoteReference w:id="10"/>
            </w:r>
          </w:p>
        </w:tc>
        <w:tc>
          <w:tcPr>
            <w:tcW w:w="2404" w:type="dxa"/>
          </w:tcPr>
          <w:p w14:paraId="232A2088" w14:textId="77777777" w:rsidR="000C1882" w:rsidRDefault="000C1882" w:rsidP="00BB14B8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Enhetsleder</w:t>
            </w:r>
          </w:p>
        </w:tc>
      </w:tr>
      <w:tr w:rsidR="000C1882" w:rsidRPr="00C00E52" w14:paraId="5C1A26BE" w14:textId="77777777" w:rsidTr="00B60BA5">
        <w:tc>
          <w:tcPr>
            <w:tcW w:w="6658" w:type="dxa"/>
          </w:tcPr>
          <w:p w14:paraId="75E687DF" w14:textId="77777777" w:rsidR="000C1882" w:rsidRDefault="000C1882" w:rsidP="00BB14B8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Skolene skal årlig </w:t>
            </w:r>
            <w:proofErr w:type="gramStart"/>
            <w:r>
              <w:rPr>
                <w:sz w:val="22"/>
              </w:rPr>
              <w:t>fokusere</w:t>
            </w:r>
            <w:proofErr w:type="gramEnd"/>
            <w:r>
              <w:rPr>
                <w:sz w:val="22"/>
              </w:rPr>
              <w:t xml:space="preserve"> på betydningen av at syklister og fotgjengere bruker personlig sikkerhetsutstyr i trafikken (sykkelhjelm, refleks).</w:t>
            </w:r>
          </w:p>
        </w:tc>
        <w:tc>
          <w:tcPr>
            <w:tcW w:w="2404" w:type="dxa"/>
          </w:tcPr>
          <w:p w14:paraId="27F77A43" w14:textId="77777777" w:rsidR="000C1882" w:rsidRDefault="000C1882" w:rsidP="00BB14B8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Enhetsleder</w:t>
            </w:r>
          </w:p>
        </w:tc>
      </w:tr>
    </w:tbl>
    <w:p w14:paraId="1A7FBE04" w14:textId="77777777" w:rsidR="000C1882" w:rsidRDefault="000C1882" w:rsidP="00BB14B8"/>
    <w:p w14:paraId="7604C44E" w14:textId="2FEBDB53" w:rsidR="000C1882" w:rsidRDefault="000C1882" w:rsidP="00BB14B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0C1882" w:rsidRPr="00C00E52" w14:paraId="08EABD31" w14:textId="77777777" w:rsidTr="00B60BA5">
        <w:tc>
          <w:tcPr>
            <w:tcW w:w="6658" w:type="dxa"/>
            <w:shd w:val="clear" w:color="auto" w:fill="3D6E87"/>
          </w:tcPr>
          <w:p w14:paraId="4B09F35F" w14:textId="77777777" w:rsidR="000C1882" w:rsidRPr="00C00E52" w:rsidRDefault="000C1882" w:rsidP="00BB14B8">
            <w:pPr>
              <w:spacing w:line="276" w:lineRule="auto"/>
              <w:jc w:val="left"/>
              <w:rPr>
                <w:b/>
                <w:color w:val="FFFFFF" w:themeColor="background1"/>
                <w:sz w:val="22"/>
              </w:rPr>
            </w:pPr>
            <w:r w:rsidRPr="00C00E52">
              <w:rPr>
                <w:b/>
                <w:color w:val="FFFFFF" w:themeColor="background1"/>
                <w:sz w:val="22"/>
              </w:rPr>
              <w:t>Balsfj</w:t>
            </w:r>
            <w:r>
              <w:rPr>
                <w:b/>
                <w:color w:val="FFFFFF" w:themeColor="background1"/>
                <w:sz w:val="22"/>
              </w:rPr>
              <w:t>ord kommunes rolle som ansvarlig for innbyggernes helse og trivsel</w:t>
            </w:r>
          </w:p>
        </w:tc>
        <w:tc>
          <w:tcPr>
            <w:tcW w:w="2404" w:type="dxa"/>
            <w:shd w:val="clear" w:color="auto" w:fill="3D6E87"/>
          </w:tcPr>
          <w:p w14:paraId="57CA59FA" w14:textId="77777777" w:rsidR="000C1882" w:rsidRPr="00C00E52" w:rsidRDefault="000C1882" w:rsidP="00BB14B8">
            <w:pPr>
              <w:spacing w:line="276" w:lineRule="auto"/>
              <w:jc w:val="left"/>
              <w:rPr>
                <w:b/>
                <w:color w:val="FFFFFF" w:themeColor="background1"/>
                <w:sz w:val="22"/>
              </w:rPr>
            </w:pPr>
            <w:r w:rsidRPr="00C00E52">
              <w:rPr>
                <w:b/>
                <w:color w:val="FFFFFF" w:themeColor="background1"/>
                <w:sz w:val="22"/>
              </w:rPr>
              <w:t>Ansvar</w:t>
            </w:r>
            <w:r>
              <w:rPr>
                <w:b/>
                <w:color w:val="FFFFFF" w:themeColor="background1"/>
                <w:sz w:val="22"/>
              </w:rPr>
              <w:t>lig</w:t>
            </w:r>
          </w:p>
        </w:tc>
      </w:tr>
      <w:tr w:rsidR="000C1882" w:rsidRPr="00C00E52" w14:paraId="5613DF92" w14:textId="77777777" w:rsidTr="00B60BA5">
        <w:tc>
          <w:tcPr>
            <w:tcW w:w="6658" w:type="dxa"/>
          </w:tcPr>
          <w:p w14:paraId="3068AD76" w14:textId="77777777" w:rsidR="000C1882" w:rsidRPr="00C00E52" w:rsidRDefault="000C1882" w:rsidP="00BB14B8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Helsestasjonene skal ha økt </w:t>
            </w:r>
            <w:proofErr w:type="gramStart"/>
            <w:r>
              <w:rPr>
                <w:sz w:val="22"/>
              </w:rPr>
              <w:t>fokus</w:t>
            </w:r>
            <w:proofErr w:type="gramEnd"/>
            <w:r>
              <w:rPr>
                <w:sz w:val="22"/>
              </w:rPr>
              <w:t xml:space="preserve"> på temaet barn i bil og da spesielt at barna skal sitte sikret bakoverlent i bil til de er fire år.</w:t>
            </w:r>
          </w:p>
        </w:tc>
        <w:tc>
          <w:tcPr>
            <w:tcW w:w="2404" w:type="dxa"/>
          </w:tcPr>
          <w:p w14:paraId="3AD3453C" w14:textId="77777777" w:rsidR="000C1882" w:rsidRPr="00C00E52" w:rsidRDefault="000C1882" w:rsidP="00BB14B8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Enhetsleder</w:t>
            </w:r>
          </w:p>
        </w:tc>
      </w:tr>
      <w:tr w:rsidR="000C1882" w:rsidRPr="00C00E52" w14:paraId="6597363F" w14:textId="77777777" w:rsidTr="00B60BA5">
        <w:tc>
          <w:tcPr>
            <w:tcW w:w="6658" w:type="dxa"/>
          </w:tcPr>
          <w:p w14:paraId="5374B689" w14:textId="77777777" w:rsidR="000C1882" w:rsidRDefault="000C1882" w:rsidP="00BB14B8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Helsestasjonene skal årlig </w:t>
            </w:r>
            <w:proofErr w:type="gramStart"/>
            <w:r>
              <w:rPr>
                <w:sz w:val="22"/>
              </w:rPr>
              <w:t>fokusere</w:t>
            </w:r>
            <w:proofErr w:type="gramEnd"/>
            <w:r>
              <w:rPr>
                <w:sz w:val="22"/>
              </w:rPr>
              <w:t xml:space="preserve"> på betydningen av at syklister og fotgjengere bruker personlig sikkerhetsutstyr i trafikken (sykkelhjelm, refleks).</w:t>
            </w:r>
          </w:p>
        </w:tc>
        <w:tc>
          <w:tcPr>
            <w:tcW w:w="2404" w:type="dxa"/>
          </w:tcPr>
          <w:p w14:paraId="3F8B7F16" w14:textId="77777777" w:rsidR="000C1882" w:rsidRDefault="000C1882" w:rsidP="00BB14B8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Enhetsleder</w:t>
            </w:r>
          </w:p>
        </w:tc>
      </w:tr>
      <w:tr w:rsidR="000C1882" w:rsidRPr="00C00E52" w14:paraId="54A95D8C" w14:textId="77777777" w:rsidTr="00B60BA5">
        <w:tc>
          <w:tcPr>
            <w:tcW w:w="6658" w:type="dxa"/>
          </w:tcPr>
          <w:p w14:paraId="7509051F" w14:textId="77777777" w:rsidR="000C1882" w:rsidRPr="00C00E52" w:rsidRDefault="000C1882" w:rsidP="00BB14B8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Kommunen skal stimulere lag og foreninger til at alle barn til og fra fritidsaktiviteter sikres best mulig og at voksne som transportører kjører med lavest mulig risiko.</w:t>
            </w:r>
          </w:p>
        </w:tc>
        <w:tc>
          <w:tcPr>
            <w:tcW w:w="2404" w:type="dxa"/>
          </w:tcPr>
          <w:p w14:paraId="7616683A" w14:textId="77777777" w:rsidR="000C1882" w:rsidRPr="00C00E52" w:rsidRDefault="000C1882" w:rsidP="00BB14B8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Kommunalsjefer</w:t>
            </w:r>
          </w:p>
        </w:tc>
      </w:tr>
      <w:tr w:rsidR="000C1882" w:rsidRPr="00C00E52" w14:paraId="4AE7C8D6" w14:textId="77777777" w:rsidTr="00B60BA5">
        <w:tc>
          <w:tcPr>
            <w:tcW w:w="6658" w:type="dxa"/>
          </w:tcPr>
          <w:p w14:paraId="0076B408" w14:textId="77777777" w:rsidR="000C1882" w:rsidRPr="00C00E52" w:rsidRDefault="000C1882" w:rsidP="00BB14B8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Kommunen skal stimulere lag og foreninger til å innarbeide retningslinjer for transport innenfor sin virksomhet. </w:t>
            </w:r>
          </w:p>
        </w:tc>
        <w:tc>
          <w:tcPr>
            <w:tcW w:w="2404" w:type="dxa"/>
          </w:tcPr>
          <w:p w14:paraId="64E54728" w14:textId="77777777" w:rsidR="000C1882" w:rsidRPr="00C00E52" w:rsidRDefault="000C1882" w:rsidP="00BB14B8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Kommunalsjefer</w:t>
            </w:r>
          </w:p>
        </w:tc>
      </w:tr>
      <w:tr w:rsidR="000C1882" w:rsidRPr="00C00E52" w14:paraId="38C4931C" w14:textId="77777777" w:rsidTr="00B60BA5">
        <w:tc>
          <w:tcPr>
            <w:tcW w:w="6658" w:type="dxa"/>
          </w:tcPr>
          <w:p w14:paraId="39108FFC" w14:textId="77777777" w:rsidR="000C1882" w:rsidRPr="00C00E52" w:rsidRDefault="000C1882" w:rsidP="00BB14B8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Kommunen skal stimulere pensjonistforeningene til å innlemme tema trafikksikkerhet i sin virksomhet.</w:t>
            </w:r>
          </w:p>
        </w:tc>
        <w:tc>
          <w:tcPr>
            <w:tcW w:w="2404" w:type="dxa"/>
          </w:tcPr>
          <w:p w14:paraId="4B709302" w14:textId="77777777" w:rsidR="000C1882" w:rsidRPr="00C00E52" w:rsidRDefault="000C1882" w:rsidP="00BB14B8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Kommunalsjef helse og omsorg</w:t>
            </w:r>
          </w:p>
        </w:tc>
      </w:tr>
      <w:tr w:rsidR="000C1882" w:rsidRPr="00C00E52" w14:paraId="6F2F766F" w14:textId="77777777" w:rsidTr="00B60BA5">
        <w:tc>
          <w:tcPr>
            <w:tcW w:w="6658" w:type="dxa"/>
          </w:tcPr>
          <w:p w14:paraId="684C7BC6" w14:textId="77777777" w:rsidR="000C1882" w:rsidRDefault="000C1882" w:rsidP="00BB14B8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Kommunen skal legge til rette for at trafikksikkerhet blir tema i kommunens eldreråd.</w:t>
            </w:r>
          </w:p>
        </w:tc>
        <w:tc>
          <w:tcPr>
            <w:tcW w:w="2404" w:type="dxa"/>
          </w:tcPr>
          <w:p w14:paraId="59355CA1" w14:textId="77777777" w:rsidR="000C1882" w:rsidRPr="00C00E52" w:rsidRDefault="000C1882" w:rsidP="00BB14B8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Kommunalsjef helse og omsorg</w:t>
            </w:r>
          </w:p>
        </w:tc>
      </w:tr>
    </w:tbl>
    <w:p w14:paraId="0984E93D" w14:textId="67A76B08" w:rsidR="00A02D65" w:rsidRDefault="00A02D65" w:rsidP="00BB14B8">
      <w:pPr>
        <w:rPr>
          <w:sz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0C1882" w:rsidRPr="00C00E52" w14:paraId="40C62ABE" w14:textId="77777777" w:rsidTr="00B60BA5">
        <w:tc>
          <w:tcPr>
            <w:tcW w:w="6658" w:type="dxa"/>
            <w:shd w:val="clear" w:color="auto" w:fill="3D6E87"/>
          </w:tcPr>
          <w:p w14:paraId="099D5245" w14:textId="77777777" w:rsidR="000C1882" w:rsidRPr="00C00E52" w:rsidRDefault="000C1882" w:rsidP="00BB14B8">
            <w:pPr>
              <w:spacing w:line="276" w:lineRule="auto"/>
              <w:jc w:val="left"/>
              <w:rPr>
                <w:b/>
                <w:color w:val="FFFFFF" w:themeColor="background1"/>
                <w:sz w:val="22"/>
              </w:rPr>
            </w:pPr>
            <w:r w:rsidRPr="00C00E52">
              <w:rPr>
                <w:b/>
                <w:color w:val="FFFFFF" w:themeColor="background1"/>
                <w:sz w:val="22"/>
              </w:rPr>
              <w:t>Balsfj</w:t>
            </w:r>
            <w:r>
              <w:rPr>
                <w:b/>
                <w:color w:val="FFFFFF" w:themeColor="background1"/>
                <w:sz w:val="22"/>
              </w:rPr>
              <w:t>ord kommunes rolle som planmyndighet</w:t>
            </w:r>
          </w:p>
        </w:tc>
        <w:tc>
          <w:tcPr>
            <w:tcW w:w="2404" w:type="dxa"/>
            <w:shd w:val="clear" w:color="auto" w:fill="3D6E87"/>
          </w:tcPr>
          <w:p w14:paraId="7369E6BF" w14:textId="77777777" w:rsidR="000C1882" w:rsidRPr="00C00E52" w:rsidRDefault="000C1882" w:rsidP="00BB14B8">
            <w:pPr>
              <w:spacing w:line="276" w:lineRule="auto"/>
              <w:jc w:val="left"/>
              <w:rPr>
                <w:b/>
                <w:color w:val="FFFFFF" w:themeColor="background1"/>
                <w:sz w:val="22"/>
              </w:rPr>
            </w:pPr>
            <w:r w:rsidRPr="00C00E52">
              <w:rPr>
                <w:b/>
                <w:color w:val="FFFFFF" w:themeColor="background1"/>
                <w:sz w:val="22"/>
              </w:rPr>
              <w:t>Ansvar</w:t>
            </w:r>
            <w:r>
              <w:rPr>
                <w:b/>
                <w:color w:val="FFFFFF" w:themeColor="background1"/>
                <w:sz w:val="22"/>
              </w:rPr>
              <w:t>lig</w:t>
            </w:r>
          </w:p>
        </w:tc>
      </w:tr>
      <w:tr w:rsidR="000C1882" w:rsidRPr="00C00E52" w14:paraId="061199BD" w14:textId="77777777" w:rsidTr="00B60BA5">
        <w:tc>
          <w:tcPr>
            <w:tcW w:w="6658" w:type="dxa"/>
          </w:tcPr>
          <w:p w14:paraId="0D629085" w14:textId="77777777" w:rsidR="000C1882" w:rsidRDefault="000C1882" w:rsidP="00BB14B8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Kommunen skal godkjennes som trafikksikker kommune </w:t>
            </w:r>
            <w:r w:rsidRPr="009B2DD1">
              <w:rPr>
                <w:sz w:val="22"/>
              </w:rPr>
              <w:t xml:space="preserve">innen </w:t>
            </w:r>
            <w:r>
              <w:rPr>
                <w:sz w:val="22"/>
              </w:rPr>
              <w:t>første halvdel</w:t>
            </w:r>
            <w:r w:rsidRPr="009B2DD1">
              <w:rPr>
                <w:sz w:val="22"/>
              </w:rPr>
              <w:t xml:space="preserve"> av 2023.</w:t>
            </w:r>
          </w:p>
        </w:tc>
        <w:tc>
          <w:tcPr>
            <w:tcW w:w="2404" w:type="dxa"/>
          </w:tcPr>
          <w:p w14:paraId="194EFB76" w14:textId="77777777" w:rsidR="000C1882" w:rsidRDefault="000C1882" w:rsidP="00BB14B8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Rådmann</w:t>
            </w:r>
          </w:p>
        </w:tc>
      </w:tr>
      <w:tr w:rsidR="000C1882" w:rsidRPr="00C00E52" w14:paraId="0AFCE91B" w14:textId="77777777" w:rsidTr="00B60BA5">
        <w:tc>
          <w:tcPr>
            <w:tcW w:w="6658" w:type="dxa"/>
          </w:tcPr>
          <w:p w14:paraId="6C43A027" w14:textId="77777777" w:rsidR="000C1882" w:rsidRDefault="000C1882" w:rsidP="00BB14B8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Kommunen forplikter seg til å arbeide systematisk med trafikksikkerhet i alle relevante sektorer innenfor sitt ansvarsområde. </w:t>
            </w:r>
          </w:p>
        </w:tc>
        <w:tc>
          <w:tcPr>
            <w:tcW w:w="2404" w:type="dxa"/>
          </w:tcPr>
          <w:p w14:paraId="7963F6B8" w14:textId="77777777" w:rsidR="000C1882" w:rsidRDefault="000C1882" w:rsidP="00BB14B8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R-team</w:t>
            </w:r>
          </w:p>
        </w:tc>
      </w:tr>
      <w:tr w:rsidR="000C1882" w:rsidRPr="00C00E52" w14:paraId="7700853B" w14:textId="77777777" w:rsidTr="00B60BA5">
        <w:tc>
          <w:tcPr>
            <w:tcW w:w="6658" w:type="dxa"/>
          </w:tcPr>
          <w:p w14:paraId="238778D1" w14:textId="77777777" w:rsidR="000C1882" w:rsidRDefault="000C1882" w:rsidP="00BB14B8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Kommunen skal sikre at hensynet til trafikksikkerhet er ivaretatt i reguleringsplaner.</w:t>
            </w:r>
          </w:p>
        </w:tc>
        <w:tc>
          <w:tcPr>
            <w:tcW w:w="2404" w:type="dxa"/>
          </w:tcPr>
          <w:p w14:paraId="1F32B2C2" w14:textId="77777777" w:rsidR="000C1882" w:rsidRDefault="000C1882" w:rsidP="00BB14B8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Enhetsleder</w:t>
            </w:r>
          </w:p>
        </w:tc>
      </w:tr>
      <w:tr w:rsidR="000C1882" w:rsidRPr="00C00E52" w14:paraId="5F70C4B1" w14:textId="77777777" w:rsidTr="00B60BA5">
        <w:tc>
          <w:tcPr>
            <w:tcW w:w="6658" w:type="dxa"/>
          </w:tcPr>
          <w:p w14:paraId="6A041095" w14:textId="77777777" w:rsidR="000C1882" w:rsidRDefault="000C1882" w:rsidP="00BB14B8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Kommunen skal ha rutiner for håndtering av innspill fra etater, organisasjoner eller publikum.</w:t>
            </w:r>
          </w:p>
        </w:tc>
        <w:tc>
          <w:tcPr>
            <w:tcW w:w="2404" w:type="dxa"/>
          </w:tcPr>
          <w:p w14:paraId="38FD108D" w14:textId="77777777" w:rsidR="000C1882" w:rsidRDefault="000C1882" w:rsidP="00BB14B8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Enhetsleder</w:t>
            </w:r>
          </w:p>
        </w:tc>
      </w:tr>
    </w:tbl>
    <w:p w14:paraId="1CC1F0B1" w14:textId="7744AD82" w:rsidR="000C1882" w:rsidRDefault="000C1882" w:rsidP="00BB14B8">
      <w:pPr>
        <w:rPr>
          <w:sz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0C1882" w:rsidRPr="00C00E52" w14:paraId="2C28B155" w14:textId="77777777" w:rsidTr="00B60BA5">
        <w:tc>
          <w:tcPr>
            <w:tcW w:w="6658" w:type="dxa"/>
            <w:shd w:val="clear" w:color="auto" w:fill="3D6E87"/>
          </w:tcPr>
          <w:p w14:paraId="5B3503AB" w14:textId="77777777" w:rsidR="000C1882" w:rsidRPr="00C00E52" w:rsidRDefault="000C1882" w:rsidP="00BB14B8">
            <w:pPr>
              <w:spacing w:line="276" w:lineRule="auto"/>
              <w:jc w:val="left"/>
              <w:rPr>
                <w:b/>
                <w:color w:val="FFFFFF" w:themeColor="background1"/>
                <w:sz w:val="22"/>
              </w:rPr>
            </w:pPr>
            <w:r w:rsidRPr="00C00E52">
              <w:rPr>
                <w:b/>
                <w:color w:val="FFFFFF" w:themeColor="background1"/>
                <w:sz w:val="22"/>
              </w:rPr>
              <w:t>Balsfj</w:t>
            </w:r>
            <w:r>
              <w:rPr>
                <w:b/>
                <w:color w:val="FFFFFF" w:themeColor="background1"/>
                <w:sz w:val="22"/>
              </w:rPr>
              <w:t xml:space="preserve">ord kommunes rolle som vegeier </w:t>
            </w:r>
          </w:p>
        </w:tc>
        <w:tc>
          <w:tcPr>
            <w:tcW w:w="2404" w:type="dxa"/>
            <w:shd w:val="clear" w:color="auto" w:fill="3D6E87"/>
          </w:tcPr>
          <w:p w14:paraId="1BDA98E8" w14:textId="77777777" w:rsidR="000C1882" w:rsidRPr="00C00E52" w:rsidRDefault="000C1882" w:rsidP="00BB14B8">
            <w:pPr>
              <w:spacing w:line="276" w:lineRule="auto"/>
              <w:jc w:val="left"/>
              <w:rPr>
                <w:b/>
                <w:color w:val="FFFFFF" w:themeColor="background1"/>
                <w:sz w:val="22"/>
              </w:rPr>
            </w:pPr>
            <w:r w:rsidRPr="00C00E52">
              <w:rPr>
                <w:b/>
                <w:color w:val="FFFFFF" w:themeColor="background1"/>
                <w:sz w:val="22"/>
              </w:rPr>
              <w:t>Ansvar</w:t>
            </w:r>
          </w:p>
        </w:tc>
      </w:tr>
      <w:tr w:rsidR="000C1882" w:rsidRPr="00C00E52" w14:paraId="3670CEA6" w14:textId="77777777" w:rsidTr="00B60BA5">
        <w:tc>
          <w:tcPr>
            <w:tcW w:w="6658" w:type="dxa"/>
          </w:tcPr>
          <w:p w14:paraId="3027D46F" w14:textId="77777777" w:rsidR="000C1882" w:rsidRPr="00C00E52" w:rsidRDefault="000C1882" w:rsidP="00BB14B8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Kommunen skal legge til grunn universell utforming ved fysisk utforming av veger og gangfelt (og forlengelse av gangfelt) for å ivareta eldre trafikanter og trafikanter med funksjonsnedsettelse.</w:t>
            </w:r>
          </w:p>
        </w:tc>
        <w:tc>
          <w:tcPr>
            <w:tcW w:w="2404" w:type="dxa"/>
          </w:tcPr>
          <w:p w14:paraId="030D75E7" w14:textId="77777777" w:rsidR="000C1882" w:rsidRPr="00C00E52" w:rsidRDefault="000C1882" w:rsidP="00BB14B8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Vegansvarlig </w:t>
            </w:r>
          </w:p>
        </w:tc>
      </w:tr>
      <w:tr w:rsidR="000C1882" w:rsidRPr="00C00E52" w14:paraId="0E8A0DBC" w14:textId="77777777" w:rsidTr="00B60BA5">
        <w:tc>
          <w:tcPr>
            <w:tcW w:w="6658" w:type="dxa"/>
          </w:tcPr>
          <w:p w14:paraId="20B484D6" w14:textId="77777777" w:rsidR="000C1882" w:rsidRPr="00C00E52" w:rsidRDefault="000C1882" w:rsidP="00BB14B8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Kommunen skal gjennomføre fysisk tilrettelegging og utbygging/drift for å sikre god trafikksikkerhet for gående og syklister på kommunale veger.</w:t>
            </w:r>
          </w:p>
        </w:tc>
        <w:tc>
          <w:tcPr>
            <w:tcW w:w="2404" w:type="dxa"/>
          </w:tcPr>
          <w:p w14:paraId="4858B7A5" w14:textId="77777777" w:rsidR="000C1882" w:rsidRPr="00C00E52" w:rsidRDefault="000C1882" w:rsidP="00BB14B8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Vegansvarlig</w:t>
            </w:r>
          </w:p>
        </w:tc>
      </w:tr>
      <w:tr w:rsidR="000C1882" w:rsidRPr="00C00E52" w14:paraId="5B1762AB" w14:textId="77777777" w:rsidTr="00B60BA5">
        <w:tc>
          <w:tcPr>
            <w:tcW w:w="6658" w:type="dxa"/>
          </w:tcPr>
          <w:p w14:paraId="613DA223" w14:textId="77777777" w:rsidR="000C1882" w:rsidRPr="00C00E52" w:rsidRDefault="000C1882" w:rsidP="00BB14B8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Kommunen skal jobbe for at alle kommunale gang- og sykkelveger møter oppdaterte standarder for trafikksikkerhet.</w:t>
            </w:r>
          </w:p>
        </w:tc>
        <w:tc>
          <w:tcPr>
            <w:tcW w:w="2404" w:type="dxa"/>
          </w:tcPr>
          <w:p w14:paraId="14820570" w14:textId="77777777" w:rsidR="000C1882" w:rsidRPr="00C00E52" w:rsidRDefault="000C1882" w:rsidP="00BB14B8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Vegansvarlig</w:t>
            </w:r>
          </w:p>
        </w:tc>
      </w:tr>
      <w:tr w:rsidR="000C1882" w:rsidRPr="00C00E52" w14:paraId="1616779E" w14:textId="77777777" w:rsidTr="00B60BA5">
        <w:tc>
          <w:tcPr>
            <w:tcW w:w="6658" w:type="dxa"/>
          </w:tcPr>
          <w:p w14:paraId="2B3110D1" w14:textId="77777777" w:rsidR="000C1882" w:rsidRPr="00C00E52" w:rsidRDefault="000C1882" w:rsidP="00BB14B8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Kommunen skal arbeide for å tilrettelegge for sammenhengende gang- og sykkelveger i sentrumsområder. (Nordkjosbotn, </w:t>
            </w:r>
            <w:proofErr w:type="spellStart"/>
            <w:r>
              <w:rPr>
                <w:sz w:val="22"/>
              </w:rPr>
              <w:t>Mestervik</w:t>
            </w:r>
            <w:proofErr w:type="spellEnd"/>
            <w:r>
              <w:rPr>
                <w:sz w:val="22"/>
              </w:rPr>
              <w:t xml:space="preserve"> og Storsteinnes.)</w:t>
            </w:r>
          </w:p>
        </w:tc>
        <w:tc>
          <w:tcPr>
            <w:tcW w:w="2404" w:type="dxa"/>
          </w:tcPr>
          <w:p w14:paraId="145EDB79" w14:textId="77777777" w:rsidR="000C1882" w:rsidRPr="00C00E52" w:rsidRDefault="000C1882" w:rsidP="00BB14B8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Vegansvarlig</w:t>
            </w:r>
          </w:p>
        </w:tc>
      </w:tr>
      <w:tr w:rsidR="000C1882" w:rsidRPr="00C00E52" w14:paraId="0AE11DC1" w14:textId="77777777" w:rsidTr="00B60BA5">
        <w:tc>
          <w:tcPr>
            <w:tcW w:w="6658" w:type="dxa"/>
          </w:tcPr>
          <w:p w14:paraId="76F7A6E3" w14:textId="77777777" w:rsidR="000C1882" w:rsidRPr="00C00E52" w:rsidRDefault="000C1882" w:rsidP="00BB14B8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Kommunen skal samarbeide med fylkeskommunen for å redusere risikoen for møteulykker med hjortedyr.</w:t>
            </w:r>
          </w:p>
        </w:tc>
        <w:tc>
          <w:tcPr>
            <w:tcW w:w="2404" w:type="dxa"/>
          </w:tcPr>
          <w:p w14:paraId="15CA3F0A" w14:textId="77777777" w:rsidR="000C1882" w:rsidRPr="00C00E52" w:rsidRDefault="000C1882" w:rsidP="00BB14B8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Rådgiver vilt</w:t>
            </w:r>
          </w:p>
        </w:tc>
      </w:tr>
      <w:tr w:rsidR="000C1882" w:rsidRPr="00C00E52" w14:paraId="3F547EE8" w14:textId="77777777" w:rsidTr="00B60BA5">
        <w:tc>
          <w:tcPr>
            <w:tcW w:w="6658" w:type="dxa"/>
          </w:tcPr>
          <w:p w14:paraId="793F34A6" w14:textId="77777777" w:rsidR="000C1882" w:rsidRDefault="000C1882" w:rsidP="00BB14B8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Kommunen skal melde inn eventuelle behov for fysisk sikring på riksveg og fylkesveg til vegeier for å forebygge møteulykker eller utforkjøring.</w:t>
            </w:r>
          </w:p>
        </w:tc>
        <w:tc>
          <w:tcPr>
            <w:tcW w:w="2404" w:type="dxa"/>
          </w:tcPr>
          <w:p w14:paraId="08D3C5B6" w14:textId="16BAFB1C" w:rsidR="000C1882" w:rsidRDefault="000C1882" w:rsidP="00BB14B8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Fagansvarlig vei </w:t>
            </w:r>
          </w:p>
        </w:tc>
      </w:tr>
      <w:tr w:rsidR="000C1882" w:rsidRPr="00C00E52" w14:paraId="77E1D0EF" w14:textId="77777777" w:rsidTr="00B60BA5">
        <w:tc>
          <w:tcPr>
            <w:tcW w:w="6658" w:type="dxa"/>
          </w:tcPr>
          <w:p w14:paraId="27954F11" w14:textId="77777777" w:rsidR="000C1882" w:rsidRPr="00371731" w:rsidRDefault="000C1882" w:rsidP="00BB14B8">
            <w:pPr>
              <w:spacing w:line="276" w:lineRule="auto"/>
              <w:jc w:val="left"/>
              <w:rPr>
                <w:sz w:val="22"/>
              </w:rPr>
            </w:pPr>
            <w:r w:rsidRPr="00371731">
              <w:rPr>
                <w:sz w:val="22"/>
              </w:rPr>
              <w:t>Kommunen skal beholde og videreutvikle det daglige trafikksikkerhetsfokuset i kjerneoppgavene innen drift og vedlikehold.</w:t>
            </w:r>
          </w:p>
        </w:tc>
        <w:tc>
          <w:tcPr>
            <w:tcW w:w="2404" w:type="dxa"/>
          </w:tcPr>
          <w:p w14:paraId="26070F47" w14:textId="77777777" w:rsidR="000C1882" w:rsidRPr="00371731" w:rsidRDefault="000C1882" w:rsidP="00BB14B8">
            <w:pPr>
              <w:spacing w:line="276" w:lineRule="auto"/>
              <w:jc w:val="left"/>
              <w:rPr>
                <w:sz w:val="22"/>
              </w:rPr>
            </w:pPr>
            <w:r w:rsidRPr="00371731">
              <w:rPr>
                <w:sz w:val="22"/>
              </w:rPr>
              <w:t>Enhetsledere</w:t>
            </w:r>
          </w:p>
        </w:tc>
      </w:tr>
      <w:tr w:rsidR="000C1882" w:rsidRPr="00C00E52" w14:paraId="2C05D8DE" w14:textId="77777777" w:rsidTr="00B60BA5">
        <w:tc>
          <w:tcPr>
            <w:tcW w:w="6658" w:type="dxa"/>
          </w:tcPr>
          <w:p w14:paraId="2D195F3B" w14:textId="77777777" w:rsidR="000C1882" w:rsidRPr="00C00E52" w:rsidRDefault="000C1882" w:rsidP="00BB14B8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Kommunen skal følge rutinger for snøbrøyting / snørydding / strøing / rydding av vegetasjon på skoleveger.</w:t>
            </w:r>
          </w:p>
        </w:tc>
        <w:tc>
          <w:tcPr>
            <w:tcW w:w="2404" w:type="dxa"/>
          </w:tcPr>
          <w:p w14:paraId="41671E65" w14:textId="2DEB157D" w:rsidR="000C1882" w:rsidRPr="00C00E52" w:rsidRDefault="000C1882" w:rsidP="00BB14B8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Vegansvarlig /kommunalteknikk</w:t>
            </w:r>
          </w:p>
        </w:tc>
      </w:tr>
      <w:tr w:rsidR="000C1882" w:rsidRPr="00C00E52" w14:paraId="37E87E1A" w14:textId="77777777" w:rsidTr="00B60BA5">
        <w:tc>
          <w:tcPr>
            <w:tcW w:w="6658" w:type="dxa"/>
          </w:tcPr>
          <w:p w14:paraId="775D7DC2" w14:textId="77777777" w:rsidR="000C1882" w:rsidRDefault="000C1882" w:rsidP="00BB14B8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Kommunen skal ha rutiner for kvalitetssikring av trafikksikkerheten i forbindelse med anleggsvirksomhet, både i kommunal og privat regi. </w:t>
            </w:r>
          </w:p>
        </w:tc>
        <w:tc>
          <w:tcPr>
            <w:tcW w:w="2404" w:type="dxa"/>
          </w:tcPr>
          <w:p w14:paraId="58AE75C2" w14:textId="77777777" w:rsidR="000C1882" w:rsidRPr="00C00E52" w:rsidRDefault="000C1882" w:rsidP="00BB14B8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Enhetsledere </w:t>
            </w:r>
          </w:p>
        </w:tc>
      </w:tr>
      <w:tr w:rsidR="000C1882" w:rsidRPr="00C00E52" w14:paraId="4BA7D3AD" w14:textId="77777777" w:rsidTr="00B60BA5">
        <w:tc>
          <w:tcPr>
            <w:tcW w:w="6658" w:type="dxa"/>
          </w:tcPr>
          <w:p w14:paraId="6D3A7120" w14:textId="77777777" w:rsidR="000C1882" w:rsidRDefault="000C1882" w:rsidP="00BB14B8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Kommunen skal årlig utarbeide en prioriteringsliste for fysiske trafikksikkerhetstiltak på kommunal veg, og gjennomføre disse innenfor eksisterende økonomiske rammer.</w:t>
            </w:r>
          </w:p>
        </w:tc>
        <w:tc>
          <w:tcPr>
            <w:tcW w:w="2404" w:type="dxa"/>
          </w:tcPr>
          <w:p w14:paraId="7612D5FA" w14:textId="77777777" w:rsidR="000C1882" w:rsidRPr="00C00E52" w:rsidRDefault="000C1882" w:rsidP="00BB14B8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Vegansvarlig</w:t>
            </w:r>
          </w:p>
        </w:tc>
      </w:tr>
      <w:tr w:rsidR="000C1882" w:rsidRPr="00C00E52" w14:paraId="752761D9" w14:textId="77777777" w:rsidTr="00B60BA5">
        <w:tc>
          <w:tcPr>
            <w:tcW w:w="6658" w:type="dxa"/>
          </w:tcPr>
          <w:p w14:paraId="0070776E" w14:textId="77777777" w:rsidR="000C1882" w:rsidRDefault="000C1882" w:rsidP="00BB14B8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Kommunen skal ha en prioriteringsliste for trafikksikkerhetstiltak på fylkesveg og kommunal veg med årlig rullering. </w:t>
            </w:r>
          </w:p>
        </w:tc>
        <w:tc>
          <w:tcPr>
            <w:tcW w:w="2404" w:type="dxa"/>
          </w:tcPr>
          <w:p w14:paraId="75A279CB" w14:textId="77777777" w:rsidR="000C1882" w:rsidRPr="00C00E52" w:rsidRDefault="000C1882" w:rsidP="00BB14B8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Vegansvarlig</w:t>
            </w:r>
          </w:p>
        </w:tc>
      </w:tr>
    </w:tbl>
    <w:p w14:paraId="20418C2F" w14:textId="77777777" w:rsidR="00186404" w:rsidRDefault="00186404" w:rsidP="00BB14B8">
      <w:pPr>
        <w:rPr>
          <w:sz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0C1882" w:rsidRPr="00C00E52" w14:paraId="26A97641" w14:textId="77777777" w:rsidTr="00B60BA5">
        <w:tc>
          <w:tcPr>
            <w:tcW w:w="6658" w:type="dxa"/>
            <w:shd w:val="clear" w:color="auto" w:fill="3D6E87"/>
          </w:tcPr>
          <w:p w14:paraId="77B160E9" w14:textId="77777777" w:rsidR="000C1882" w:rsidRPr="00C00E52" w:rsidRDefault="000C1882" w:rsidP="00BB14B8">
            <w:pPr>
              <w:spacing w:line="276" w:lineRule="auto"/>
              <w:jc w:val="left"/>
              <w:rPr>
                <w:b/>
                <w:color w:val="FFFFFF" w:themeColor="background1"/>
                <w:sz w:val="22"/>
              </w:rPr>
            </w:pPr>
            <w:r w:rsidRPr="00C00E52">
              <w:rPr>
                <w:b/>
                <w:color w:val="FFFFFF" w:themeColor="background1"/>
                <w:sz w:val="22"/>
              </w:rPr>
              <w:t>Balsfj</w:t>
            </w:r>
            <w:r>
              <w:rPr>
                <w:b/>
                <w:color w:val="FFFFFF" w:themeColor="background1"/>
                <w:sz w:val="22"/>
              </w:rPr>
              <w:t xml:space="preserve">ord kommunes rolle som arbeidsgiver </w:t>
            </w:r>
          </w:p>
        </w:tc>
        <w:tc>
          <w:tcPr>
            <w:tcW w:w="2404" w:type="dxa"/>
            <w:shd w:val="clear" w:color="auto" w:fill="3D6E87"/>
          </w:tcPr>
          <w:p w14:paraId="6ADFCC31" w14:textId="77777777" w:rsidR="000C1882" w:rsidRPr="00C00E52" w:rsidRDefault="000C1882" w:rsidP="00BB14B8">
            <w:pPr>
              <w:spacing w:line="276" w:lineRule="auto"/>
              <w:jc w:val="left"/>
              <w:rPr>
                <w:b/>
                <w:color w:val="FFFFFF" w:themeColor="background1"/>
                <w:sz w:val="22"/>
              </w:rPr>
            </w:pPr>
            <w:r w:rsidRPr="00C00E52">
              <w:rPr>
                <w:b/>
                <w:color w:val="FFFFFF" w:themeColor="background1"/>
                <w:sz w:val="22"/>
              </w:rPr>
              <w:t>Ansvar</w:t>
            </w:r>
          </w:p>
        </w:tc>
      </w:tr>
      <w:tr w:rsidR="000C1882" w:rsidRPr="00C00E52" w14:paraId="74281797" w14:textId="77777777" w:rsidTr="00B60BA5">
        <w:tc>
          <w:tcPr>
            <w:tcW w:w="6658" w:type="dxa"/>
          </w:tcPr>
          <w:p w14:paraId="4E2A583B" w14:textId="77777777" w:rsidR="000C1882" w:rsidRPr="00C00E52" w:rsidRDefault="000C1882" w:rsidP="00BB14B8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Kommunen som arbeidsgiver skal påvirke sine ansatte i tjeneste til å opptre med minst mulig risiko i trafikken.</w:t>
            </w:r>
          </w:p>
        </w:tc>
        <w:tc>
          <w:tcPr>
            <w:tcW w:w="2404" w:type="dxa"/>
          </w:tcPr>
          <w:p w14:paraId="4987A740" w14:textId="77777777" w:rsidR="000C1882" w:rsidRPr="00C00E52" w:rsidRDefault="000C1882" w:rsidP="00BB14B8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Enhetsledere</w:t>
            </w:r>
          </w:p>
        </w:tc>
      </w:tr>
      <w:tr w:rsidR="000C1882" w:rsidRPr="00C00E52" w14:paraId="65FFB39F" w14:textId="77777777" w:rsidTr="00B60BA5">
        <w:tc>
          <w:tcPr>
            <w:tcW w:w="6658" w:type="dxa"/>
          </w:tcPr>
          <w:p w14:paraId="411DF7CA" w14:textId="77777777" w:rsidR="000C1882" w:rsidRPr="00C00E52" w:rsidRDefault="000C1882" w:rsidP="00BB14B8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Kommunen skal ha utarbeidet retningslinjer for tjenestereiser og forankret denne i alle sektorer.</w:t>
            </w:r>
          </w:p>
        </w:tc>
        <w:tc>
          <w:tcPr>
            <w:tcW w:w="2404" w:type="dxa"/>
          </w:tcPr>
          <w:p w14:paraId="35B7C4A5" w14:textId="77777777" w:rsidR="000C1882" w:rsidRPr="00C00E52" w:rsidRDefault="000C1882" w:rsidP="00BB14B8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Personal </w:t>
            </w:r>
          </w:p>
        </w:tc>
      </w:tr>
      <w:tr w:rsidR="000C1882" w:rsidRPr="00C00E52" w14:paraId="3AE81BF6" w14:textId="77777777" w:rsidTr="00B60BA5">
        <w:tc>
          <w:tcPr>
            <w:tcW w:w="6658" w:type="dxa"/>
          </w:tcPr>
          <w:p w14:paraId="1D9AD81F" w14:textId="77777777" w:rsidR="000C1882" w:rsidRPr="00C00E52" w:rsidRDefault="000C1882" w:rsidP="00BB14B8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Trafikksikkerhet skal være et årlig tema i kommunens arbeidsmiljøutvalg (AMU).</w:t>
            </w:r>
          </w:p>
        </w:tc>
        <w:tc>
          <w:tcPr>
            <w:tcW w:w="2404" w:type="dxa"/>
          </w:tcPr>
          <w:p w14:paraId="5861CC51" w14:textId="77777777" w:rsidR="000C1882" w:rsidRPr="00C00E52" w:rsidRDefault="000C1882" w:rsidP="00BB14B8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Personal </w:t>
            </w:r>
          </w:p>
        </w:tc>
      </w:tr>
      <w:tr w:rsidR="000C1882" w:rsidRPr="00C00E52" w14:paraId="4A3A214D" w14:textId="77777777" w:rsidTr="00B60BA5">
        <w:tc>
          <w:tcPr>
            <w:tcW w:w="6658" w:type="dxa"/>
          </w:tcPr>
          <w:p w14:paraId="758592B7" w14:textId="77777777" w:rsidR="000C1882" w:rsidRDefault="000C1882" w:rsidP="00BB14B8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Kommunen, som kjøper av ulike tjenester, stiller krav til samarbeidspartnere om trafikksikker adferd (transporttjenester og veg og vedlikeholdstjenester). Disse skal innarbeides i anbudsdokumentene.</w:t>
            </w:r>
          </w:p>
        </w:tc>
        <w:tc>
          <w:tcPr>
            <w:tcW w:w="2404" w:type="dxa"/>
          </w:tcPr>
          <w:p w14:paraId="205A7B55" w14:textId="77777777" w:rsidR="000C1882" w:rsidRPr="00C00E52" w:rsidRDefault="000C1882" w:rsidP="00BB14B8">
            <w:pPr>
              <w:spacing w:line="276" w:lineRule="auto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Innkjøpsforum</w:t>
            </w:r>
            <w:proofErr w:type="spellEnd"/>
          </w:p>
        </w:tc>
      </w:tr>
      <w:tr w:rsidR="000C1882" w:rsidRPr="00C00E52" w14:paraId="239015A7" w14:textId="77777777" w:rsidTr="00B60BA5">
        <w:tc>
          <w:tcPr>
            <w:tcW w:w="6658" w:type="dxa"/>
          </w:tcPr>
          <w:p w14:paraId="331C745E" w14:textId="77777777" w:rsidR="000C1882" w:rsidRDefault="000C1882" w:rsidP="00BB14B8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Kommunens ansatte gjennomfører e-læringskurs i Trafikksikkerhet og HMS (utviklet på KS-læringsplattform av Trygg Trafikk.)</w:t>
            </w:r>
            <w:r>
              <w:rPr>
                <w:rStyle w:val="Fotnotereferanse"/>
                <w:sz w:val="22"/>
              </w:rPr>
              <w:footnoteReference w:id="11"/>
            </w:r>
          </w:p>
        </w:tc>
        <w:tc>
          <w:tcPr>
            <w:tcW w:w="2404" w:type="dxa"/>
          </w:tcPr>
          <w:p w14:paraId="65A91B7A" w14:textId="77777777" w:rsidR="000C1882" w:rsidRPr="00C00E52" w:rsidRDefault="000C1882" w:rsidP="00BB14B8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Personal </w:t>
            </w:r>
          </w:p>
        </w:tc>
      </w:tr>
      <w:tr w:rsidR="000C1882" w:rsidRPr="00C00E52" w14:paraId="735C8C25" w14:textId="77777777" w:rsidTr="00B60BA5">
        <w:tc>
          <w:tcPr>
            <w:tcW w:w="6658" w:type="dxa"/>
          </w:tcPr>
          <w:p w14:paraId="699B6495" w14:textId="77777777" w:rsidR="000C1882" w:rsidRDefault="000C1882" w:rsidP="00BB14B8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Arbeide aktivt for å forhindre at ansatte er påvirket av legal eller illegale rusmidler i tjenesten.</w:t>
            </w:r>
          </w:p>
        </w:tc>
        <w:tc>
          <w:tcPr>
            <w:tcW w:w="2404" w:type="dxa"/>
          </w:tcPr>
          <w:p w14:paraId="096E9BD2" w14:textId="77777777" w:rsidR="000C1882" w:rsidRPr="00C00E52" w:rsidRDefault="000C1882" w:rsidP="00BB14B8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Enhetsledere</w:t>
            </w:r>
          </w:p>
        </w:tc>
      </w:tr>
      <w:tr w:rsidR="000C1882" w:rsidRPr="00C00E52" w14:paraId="339F3036" w14:textId="77777777" w:rsidTr="00B60BA5">
        <w:tc>
          <w:tcPr>
            <w:tcW w:w="6658" w:type="dxa"/>
          </w:tcPr>
          <w:p w14:paraId="407964DF" w14:textId="77777777" w:rsidR="000C1882" w:rsidRDefault="000C1882" w:rsidP="00BB14B8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Ved kjøp eller leasing av nye biler skal alkolås innarbeides som en del av anbudsgrunnlaget.</w:t>
            </w:r>
          </w:p>
        </w:tc>
        <w:tc>
          <w:tcPr>
            <w:tcW w:w="2404" w:type="dxa"/>
          </w:tcPr>
          <w:p w14:paraId="0C1F9B8D" w14:textId="77777777" w:rsidR="000C1882" w:rsidRPr="00C00E52" w:rsidRDefault="000C1882" w:rsidP="00BB14B8">
            <w:pPr>
              <w:spacing w:line="276" w:lineRule="auto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Innkjøpsforum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0C1882" w:rsidRPr="00C00E52" w14:paraId="237E17F6" w14:textId="77777777" w:rsidTr="00B60BA5">
        <w:tc>
          <w:tcPr>
            <w:tcW w:w="6658" w:type="dxa"/>
          </w:tcPr>
          <w:p w14:paraId="7D096619" w14:textId="77777777" w:rsidR="000C1882" w:rsidRPr="00C00E52" w:rsidRDefault="000C1882" w:rsidP="00BB14B8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Hvert år, på den nasjonale refleksdagen (tredje torsdag i oktober) skal kommunen påvirke ansatte til å benytte refleks som fotgjengere i mørket.</w:t>
            </w:r>
          </w:p>
        </w:tc>
        <w:tc>
          <w:tcPr>
            <w:tcW w:w="2404" w:type="dxa"/>
          </w:tcPr>
          <w:p w14:paraId="6C9ECF28" w14:textId="77777777" w:rsidR="000C1882" w:rsidRPr="00C00E52" w:rsidRDefault="000C1882" w:rsidP="00BB14B8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Enhetsledere / folkehelsekoordinator</w:t>
            </w:r>
          </w:p>
        </w:tc>
      </w:tr>
      <w:tr w:rsidR="000C1882" w:rsidRPr="00C00E52" w14:paraId="6C2DB869" w14:textId="77777777" w:rsidTr="00B60BA5">
        <w:tc>
          <w:tcPr>
            <w:tcW w:w="6658" w:type="dxa"/>
          </w:tcPr>
          <w:p w14:paraId="3769F788" w14:textId="77777777" w:rsidR="000C1882" w:rsidRPr="00C00E52" w:rsidRDefault="000C1882" w:rsidP="00BB14B8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Hver vår gjennomføre aktiviteter som skal stimulere flere til å sykle samt bruke sykkelhjelm.</w:t>
            </w:r>
          </w:p>
        </w:tc>
        <w:tc>
          <w:tcPr>
            <w:tcW w:w="2404" w:type="dxa"/>
          </w:tcPr>
          <w:p w14:paraId="7749FAF6" w14:textId="77777777" w:rsidR="000C1882" w:rsidRPr="00C00E52" w:rsidRDefault="000C1882" w:rsidP="00BB14B8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Enhetsledere / kommunalsjefer</w:t>
            </w:r>
          </w:p>
        </w:tc>
      </w:tr>
      <w:tr w:rsidR="000C1882" w:rsidRPr="00C00E52" w14:paraId="2507FB24" w14:textId="77777777" w:rsidTr="00B60BA5">
        <w:tc>
          <w:tcPr>
            <w:tcW w:w="6658" w:type="dxa"/>
          </w:tcPr>
          <w:p w14:paraId="31087687" w14:textId="77777777" w:rsidR="000C1882" w:rsidRDefault="000C1882" w:rsidP="00BB14B8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Kommunen skal alltid velge busser med 3-punktsbelte ved leie av busser til transport i regi av kommunen.</w:t>
            </w:r>
          </w:p>
        </w:tc>
        <w:tc>
          <w:tcPr>
            <w:tcW w:w="2404" w:type="dxa"/>
          </w:tcPr>
          <w:p w14:paraId="2CB7DF8D" w14:textId="77777777" w:rsidR="000C1882" w:rsidRPr="00C00E52" w:rsidRDefault="000C1882" w:rsidP="00BB14B8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Enhetsledere </w:t>
            </w:r>
          </w:p>
        </w:tc>
      </w:tr>
      <w:tr w:rsidR="000C1882" w:rsidRPr="00C00E52" w14:paraId="74617A00" w14:textId="77777777" w:rsidTr="00B60BA5">
        <w:tc>
          <w:tcPr>
            <w:tcW w:w="6658" w:type="dxa"/>
          </w:tcPr>
          <w:p w14:paraId="3E3A6287" w14:textId="5B3E4257" w:rsidR="000C1882" w:rsidRDefault="000C1882" w:rsidP="00BB14B8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Kommunen skal, i retningslinjene for tjenestereiser, </w:t>
            </w:r>
            <w:r w:rsidR="005F3CDE">
              <w:rPr>
                <w:sz w:val="22"/>
              </w:rPr>
              <w:t xml:space="preserve">ha </w:t>
            </w:r>
            <w:r>
              <w:rPr>
                <w:sz w:val="22"/>
              </w:rPr>
              <w:t>en forventning om at alle ansatte bruker bilbelte ved transport og tjeneste ved transport i bil og buss.</w:t>
            </w:r>
          </w:p>
        </w:tc>
        <w:tc>
          <w:tcPr>
            <w:tcW w:w="2404" w:type="dxa"/>
          </w:tcPr>
          <w:p w14:paraId="60E2B5B3" w14:textId="77777777" w:rsidR="000C1882" w:rsidRPr="00C00E52" w:rsidRDefault="000C1882" w:rsidP="00BB14B8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Personal / enhetsleder</w:t>
            </w:r>
          </w:p>
        </w:tc>
      </w:tr>
      <w:tr w:rsidR="000C1882" w:rsidRPr="00C00E52" w14:paraId="462E91C9" w14:textId="77777777" w:rsidTr="00B60BA5">
        <w:tc>
          <w:tcPr>
            <w:tcW w:w="6658" w:type="dxa"/>
          </w:tcPr>
          <w:p w14:paraId="5A925A5E" w14:textId="77777777" w:rsidR="000C1882" w:rsidRDefault="000C1882" w:rsidP="00BB14B8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Kommunen skal, i retningslinjene for tjenestereiser, uttrykke en tydelig forventing om at alle kommunens ansatte i minst mulig grad bruker utstyr som tar oppmerksomheten bort fra føreren.</w:t>
            </w:r>
          </w:p>
        </w:tc>
        <w:tc>
          <w:tcPr>
            <w:tcW w:w="2404" w:type="dxa"/>
          </w:tcPr>
          <w:p w14:paraId="3BA1B877" w14:textId="77777777" w:rsidR="000C1882" w:rsidRPr="00C00E52" w:rsidRDefault="000C1882" w:rsidP="00BB14B8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Personal / enhetsleder</w:t>
            </w:r>
          </w:p>
        </w:tc>
      </w:tr>
      <w:tr w:rsidR="000C1882" w:rsidRPr="00C00E52" w14:paraId="1212BBF3" w14:textId="77777777" w:rsidTr="00B60BA5">
        <w:tc>
          <w:tcPr>
            <w:tcW w:w="6658" w:type="dxa"/>
          </w:tcPr>
          <w:p w14:paraId="039B9CB9" w14:textId="77777777" w:rsidR="000C1882" w:rsidRDefault="000C1882" w:rsidP="00BB14B8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Kommunen skal, i retningslinjene for tjenestereiser, uttrykke en tydelig forventing om at det i størst mulig grad skal unngås å bruke mobiltelefon under kjøring. Om nødvendig skal det brukes godkjent fastmontert utstyr. </w:t>
            </w:r>
          </w:p>
        </w:tc>
        <w:tc>
          <w:tcPr>
            <w:tcW w:w="2404" w:type="dxa"/>
          </w:tcPr>
          <w:p w14:paraId="03D80A60" w14:textId="77777777" w:rsidR="000C1882" w:rsidRPr="00C00E52" w:rsidRDefault="000C1882" w:rsidP="00BB14B8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Personal / enhetsleder</w:t>
            </w:r>
          </w:p>
        </w:tc>
      </w:tr>
      <w:tr w:rsidR="000C1882" w:rsidRPr="00C00E52" w14:paraId="190E2F2B" w14:textId="77777777" w:rsidTr="00B60BA5">
        <w:tc>
          <w:tcPr>
            <w:tcW w:w="6658" w:type="dxa"/>
          </w:tcPr>
          <w:p w14:paraId="73C12028" w14:textId="77777777" w:rsidR="000C1882" w:rsidRPr="004A46B5" w:rsidRDefault="000C1882" w:rsidP="00BB14B8">
            <w:pPr>
              <w:spacing w:line="276" w:lineRule="auto"/>
              <w:jc w:val="left"/>
              <w:rPr>
                <w:sz w:val="22"/>
              </w:rPr>
            </w:pPr>
            <w:r w:rsidRPr="004A46B5">
              <w:rPr>
                <w:sz w:val="22"/>
              </w:rPr>
              <w:t>Kommunen skal ved inngåelse av avtaler/anbud stille krav til trafikksikkerhet.</w:t>
            </w:r>
          </w:p>
        </w:tc>
        <w:tc>
          <w:tcPr>
            <w:tcW w:w="2404" w:type="dxa"/>
          </w:tcPr>
          <w:p w14:paraId="52FB984A" w14:textId="6E7012DE" w:rsidR="000C1882" w:rsidRPr="004A46B5" w:rsidRDefault="004A46B5" w:rsidP="00BB14B8">
            <w:pPr>
              <w:spacing w:line="276" w:lineRule="auto"/>
              <w:jc w:val="left"/>
              <w:rPr>
                <w:sz w:val="22"/>
              </w:rPr>
            </w:pPr>
            <w:r w:rsidRPr="004A46B5">
              <w:rPr>
                <w:sz w:val="22"/>
              </w:rPr>
              <w:t>Innkjøpsfor</w:t>
            </w:r>
            <w:r>
              <w:rPr>
                <w:sz w:val="22"/>
              </w:rPr>
              <w:t>u</w:t>
            </w:r>
            <w:r w:rsidRPr="004A46B5">
              <w:rPr>
                <w:sz w:val="22"/>
              </w:rPr>
              <w:t>m</w:t>
            </w:r>
          </w:p>
        </w:tc>
      </w:tr>
      <w:tr w:rsidR="000C1882" w:rsidRPr="00C00E52" w14:paraId="3B6280A7" w14:textId="77777777" w:rsidTr="00B60BA5">
        <w:tc>
          <w:tcPr>
            <w:tcW w:w="6658" w:type="dxa"/>
          </w:tcPr>
          <w:p w14:paraId="503447C2" w14:textId="77777777" w:rsidR="000C1882" w:rsidRDefault="000C1882" w:rsidP="00BB14B8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Kommunen skal legge inn krav om nødbrems, feltskiftevarsler og fotgjengervarsel i anbud ved kjøp/leasing av nye kommunale kjøretøy.</w:t>
            </w:r>
          </w:p>
        </w:tc>
        <w:tc>
          <w:tcPr>
            <w:tcW w:w="2404" w:type="dxa"/>
          </w:tcPr>
          <w:p w14:paraId="00B1ADBB" w14:textId="77777777" w:rsidR="000C1882" w:rsidRPr="00C00E52" w:rsidRDefault="000C1882" w:rsidP="00BB14B8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Personal / enhetsleder</w:t>
            </w:r>
          </w:p>
        </w:tc>
      </w:tr>
    </w:tbl>
    <w:p w14:paraId="345DDC7B" w14:textId="77777777" w:rsidR="00554494" w:rsidRDefault="00554494" w:rsidP="00554494"/>
    <w:p w14:paraId="264915FE" w14:textId="77777777" w:rsidR="00554494" w:rsidRDefault="00554494" w:rsidP="00554494"/>
    <w:p w14:paraId="3834BFF8" w14:textId="77777777" w:rsidR="00554494" w:rsidRDefault="00554494" w:rsidP="00554494"/>
    <w:p w14:paraId="7B9F777A" w14:textId="77777777" w:rsidR="00554494" w:rsidRDefault="00554494" w:rsidP="00554494"/>
    <w:p w14:paraId="2D070B65" w14:textId="77777777" w:rsidR="00554494" w:rsidRDefault="00554494" w:rsidP="00554494"/>
    <w:p w14:paraId="5D0A1135" w14:textId="77777777" w:rsidR="00554494" w:rsidRDefault="00554494" w:rsidP="00554494"/>
    <w:p w14:paraId="3567D489" w14:textId="77777777" w:rsidR="00554494" w:rsidRDefault="00554494" w:rsidP="00554494"/>
    <w:p w14:paraId="2D7D1A4B" w14:textId="77777777" w:rsidR="00554494" w:rsidRDefault="00554494" w:rsidP="00554494"/>
    <w:p w14:paraId="7C9805D6" w14:textId="77777777" w:rsidR="00554494" w:rsidRDefault="00554494" w:rsidP="00554494"/>
    <w:p w14:paraId="7653E1F3" w14:textId="77777777" w:rsidR="00554494" w:rsidRDefault="00554494" w:rsidP="00554494"/>
    <w:p w14:paraId="048B39A9" w14:textId="77777777" w:rsidR="00554494" w:rsidRDefault="00554494" w:rsidP="00554494"/>
    <w:p w14:paraId="7E330C96" w14:textId="77777777" w:rsidR="00554494" w:rsidRDefault="00554494" w:rsidP="00554494"/>
    <w:p w14:paraId="739BCD7B" w14:textId="77777777" w:rsidR="00554494" w:rsidRDefault="00554494" w:rsidP="00554494"/>
    <w:p w14:paraId="5ADD8C5A" w14:textId="77777777" w:rsidR="00554494" w:rsidRDefault="00554494" w:rsidP="00554494"/>
    <w:p w14:paraId="397A9B4B" w14:textId="77777777" w:rsidR="00554494" w:rsidRDefault="00554494" w:rsidP="00554494"/>
    <w:p w14:paraId="52320B70" w14:textId="77777777" w:rsidR="00554494" w:rsidRDefault="00554494" w:rsidP="00554494"/>
    <w:p w14:paraId="09C53BF4" w14:textId="77777777" w:rsidR="00554494" w:rsidRDefault="00554494" w:rsidP="00554494"/>
    <w:p w14:paraId="1A3FAEA6" w14:textId="77777777" w:rsidR="00554494" w:rsidRDefault="00554494" w:rsidP="00554494"/>
    <w:p w14:paraId="006BA90D" w14:textId="77777777" w:rsidR="00554494" w:rsidRDefault="00554494" w:rsidP="00554494"/>
    <w:p w14:paraId="04712888" w14:textId="77777777" w:rsidR="00554494" w:rsidRDefault="00554494" w:rsidP="00554494"/>
    <w:p w14:paraId="3D29CBAE" w14:textId="77777777" w:rsidR="00554494" w:rsidRDefault="00554494" w:rsidP="00554494"/>
    <w:p w14:paraId="78D7229E" w14:textId="0777B3C5" w:rsidR="00705F47" w:rsidRPr="00C731CE" w:rsidRDefault="00705F47" w:rsidP="00A02D65">
      <w:pPr>
        <w:pStyle w:val="Overskrift2"/>
        <w:rPr>
          <w:sz w:val="32"/>
        </w:rPr>
      </w:pPr>
      <w:bookmarkStart w:id="46" w:name="_Toc118271828"/>
      <w:r w:rsidRPr="00C731CE">
        <w:rPr>
          <w:sz w:val="32"/>
        </w:rPr>
        <w:lastRenderedPageBreak/>
        <w:t>Vedlegg 3 Trafikksikker kommune</w:t>
      </w:r>
      <w:bookmarkEnd w:id="46"/>
    </w:p>
    <w:p w14:paraId="7057F28B" w14:textId="77777777" w:rsidR="00705F47" w:rsidRPr="00C00E52" w:rsidRDefault="00705F47" w:rsidP="00752916">
      <w:pPr>
        <w:jc w:val="left"/>
        <w:rPr>
          <w:b/>
          <w:sz w:val="22"/>
          <w:szCs w:val="24"/>
        </w:rPr>
      </w:pPr>
      <w:r w:rsidRPr="00C00E52">
        <w:rPr>
          <w:b/>
          <w:sz w:val="22"/>
          <w:szCs w:val="24"/>
        </w:rPr>
        <w:t>Kriterier for Trafikksikker kommune</w:t>
      </w:r>
    </w:p>
    <w:p w14:paraId="7900B51B" w14:textId="2B709100" w:rsidR="00705F47" w:rsidRPr="00C00E52" w:rsidRDefault="00705F47" w:rsidP="00752916">
      <w:pPr>
        <w:jc w:val="left"/>
        <w:rPr>
          <w:sz w:val="22"/>
          <w:szCs w:val="24"/>
        </w:rPr>
      </w:pPr>
      <w:r w:rsidRPr="00C00E52">
        <w:rPr>
          <w:sz w:val="22"/>
          <w:szCs w:val="24"/>
        </w:rPr>
        <w:t>Trafikksikker kommune er en godkjenningsordning som blant annet bygger på følgende kriterier</w:t>
      </w:r>
      <w:r w:rsidR="00EA510E">
        <w:rPr>
          <w:sz w:val="22"/>
          <w:szCs w:val="24"/>
        </w:rPr>
        <w:t xml:space="preserve">. Kommunens ledelse har ansvar for at: </w:t>
      </w:r>
    </w:p>
    <w:p w14:paraId="2B30BB54" w14:textId="77777777" w:rsidR="00705F47" w:rsidRPr="00C00E52" w:rsidRDefault="00705F47" w:rsidP="00752916">
      <w:pPr>
        <w:pStyle w:val="Listeavsnitt"/>
        <w:numPr>
          <w:ilvl w:val="0"/>
          <w:numId w:val="18"/>
        </w:numPr>
        <w:jc w:val="left"/>
        <w:rPr>
          <w:sz w:val="22"/>
        </w:rPr>
      </w:pPr>
      <w:r w:rsidRPr="00C00E52">
        <w:rPr>
          <w:sz w:val="22"/>
        </w:rPr>
        <w:t>Kommunen har forankret ansvaret for trafikksikkerhetsarbeidet hos ordfører og rådmann. Delansvar kan ligge hos den enkelte etatsleder.</w:t>
      </w:r>
    </w:p>
    <w:p w14:paraId="078F5C5C" w14:textId="1CDD018B" w:rsidR="00705F47" w:rsidRPr="00C00E52" w:rsidRDefault="00705F47" w:rsidP="00752916">
      <w:pPr>
        <w:pStyle w:val="Listeavsnitt"/>
        <w:numPr>
          <w:ilvl w:val="0"/>
          <w:numId w:val="18"/>
        </w:numPr>
        <w:jc w:val="left"/>
        <w:rPr>
          <w:sz w:val="22"/>
        </w:rPr>
      </w:pPr>
      <w:r w:rsidRPr="00C00E52">
        <w:rPr>
          <w:sz w:val="22"/>
        </w:rPr>
        <w:t>Kommunen har et utvalg med ansvar for trafikksikkerhet</w:t>
      </w:r>
      <w:r w:rsidR="007057A7">
        <w:rPr>
          <w:sz w:val="22"/>
        </w:rPr>
        <w:t>.</w:t>
      </w:r>
    </w:p>
    <w:p w14:paraId="21D6FCE8" w14:textId="5EE92949" w:rsidR="00705F47" w:rsidRDefault="00705F47" w:rsidP="00752916">
      <w:pPr>
        <w:pStyle w:val="Listeavsnitt"/>
        <w:numPr>
          <w:ilvl w:val="0"/>
          <w:numId w:val="18"/>
        </w:numPr>
        <w:jc w:val="left"/>
        <w:rPr>
          <w:sz w:val="22"/>
        </w:rPr>
      </w:pPr>
      <w:r w:rsidRPr="00C00E52">
        <w:rPr>
          <w:sz w:val="22"/>
        </w:rPr>
        <w:t>Kommunen har innarbeidet trafikksikkerhet i HMS/internkontrollsystemet som inneholder regler for reiser og transport i kommunens regi, og ved kjøp av transporttjenester.</w:t>
      </w:r>
    </w:p>
    <w:p w14:paraId="31E1CD7B" w14:textId="357BC8B7" w:rsidR="007057A7" w:rsidRPr="00C00E52" w:rsidRDefault="007057A7" w:rsidP="00752916">
      <w:pPr>
        <w:pStyle w:val="Listeavsnitt"/>
        <w:numPr>
          <w:ilvl w:val="0"/>
          <w:numId w:val="18"/>
        </w:numPr>
        <w:jc w:val="left"/>
        <w:rPr>
          <w:sz w:val="22"/>
        </w:rPr>
      </w:pPr>
      <w:r>
        <w:rPr>
          <w:sz w:val="22"/>
        </w:rPr>
        <w:t>Trafikksikkerhet er årlig tema i kommunens arbeidsmiljøutvalg (AMU).</w:t>
      </w:r>
    </w:p>
    <w:p w14:paraId="4FB10EB2" w14:textId="7FC5C8EE" w:rsidR="00705F47" w:rsidRDefault="00705F47" w:rsidP="00752916">
      <w:pPr>
        <w:pStyle w:val="Listeavsnitt"/>
        <w:numPr>
          <w:ilvl w:val="0"/>
          <w:numId w:val="18"/>
        </w:numPr>
        <w:jc w:val="left"/>
        <w:rPr>
          <w:sz w:val="22"/>
        </w:rPr>
      </w:pPr>
      <w:r w:rsidRPr="00C00E52">
        <w:rPr>
          <w:sz w:val="22"/>
        </w:rPr>
        <w:t xml:space="preserve">Kommunen har oppdatert oversikt over trafikkulykker i kommunen </w:t>
      </w:r>
      <w:r w:rsidR="00EA510E">
        <w:rPr>
          <w:sz w:val="22"/>
        </w:rPr>
        <w:t>og trafikkuhell (materiellskader) i kommunen</w:t>
      </w:r>
      <w:r w:rsidR="007057A7">
        <w:rPr>
          <w:sz w:val="22"/>
        </w:rPr>
        <w:t xml:space="preserve">. </w:t>
      </w:r>
    </w:p>
    <w:p w14:paraId="61BA4493" w14:textId="08F56006" w:rsidR="00EA510E" w:rsidRPr="00C00E52" w:rsidRDefault="00EA510E" w:rsidP="00752916">
      <w:pPr>
        <w:pStyle w:val="Listeavsnitt"/>
        <w:numPr>
          <w:ilvl w:val="0"/>
          <w:numId w:val="18"/>
        </w:numPr>
        <w:jc w:val="left"/>
        <w:rPr>
          <w:sz w:val="22"/>
        </w:rPr>
      </w:pPr>
      <w:r>
        <w:rPr>
          <w:sz w:val="22"/>
        </w:rPr>
        <w:t>Trafikksikkerhet er en del av kommunens folkehelsearbeid.</w:t>
      </w:r>
    </w:p>
    <w:p w14:paraId="22B7E0B3" w14:textId="77777777" w:rsidR="00EA510E" w:rsidRDefault="00705F47" w:rsidP="00752916">
      <w:pPr>
        <w:pStyle w:val="Listeavsnitt"/>
        <w:numPr>
          <w:ilvl w:val="0"/>
          <w:numId w:val="18"/>
        </w:numPr>
        <w:jc w:val="left"/>
        <w:rPr>
          <w:sz w:val="22"/>
        </w:rPr>
      </w:pPr>
      <w:r w:rsidRPr="00C00E52">
        <w:rPr>
          <w:sz w:val="22"/>
        </w:rPr>
        <w:t>Kommunen har en trafikksikkerhetsplan</w:t>
      </w:r>
      <w:r w:rsidR="00EA510E">
        <w:rPr>
          <w:sz w:val="22"/>
        </w:rPr>
        <w:t>. Planen har rullerings- og rapporteringsrutiner. Planen ivaretar både trafikantrettede og fysiske tiltak.</w:t>
      </w:r>
    </w:p>
    <w:p w14:paraId="568DA844" w14:textId="748D6056" w:rsidR="00705F47" w:rsidRPr="00C00E52" w:rsidRDefault="00EA510E" w:rsidP="00752916">
      <w:pPr>
        <w:pStyle w:val="Listeavsnitt"/>
        <w:numPr>
          <w:ilvl w:val="0"/>
          <w:numId w:val="18"/>
        </w:numPr>
        <w:jc w:val="left"/>
        <w:rPr>
          <w:sz w:val="22"/>
        </w:rPr>
      </w:pPr>
      <w:r>
        <w:rPr>
          <w:sz w:val="22"/>
        </w:rPr>
        <w:t>Kommunen har et godt system for å behandle søknader om skyss pga. særlig farlig skoleveg.</w:t>
      </w:r>
    </w:p>
    <w:p w14:paraId="137D1E3C" w14:textId="3CDEE7F2" w:rsidR="00543A68" w:rsidRPr="00752916" w:rsidRDefault="00705F47" w:rsidP="00752916">
      <w:pPr>
        <w:pStyle w:val="Listeavsnitt"/>
        <w:numPr>
          <w:ilvl w:val="0"/>
          <w:numId w:val="18"/>
        </w:numPr>
        <w:jc w:val="left"/>
        <w:rPr>
          <w:sz w:val="22"/>
        </w:rPr>
      </w:pPr>
      <w:r w:rsidRPr="00C00E52">
        <w:rPr>
          <w:sz w:val="22"/>
        </w:rPr>
        <w:t>Kommunen har oppfylt kriteriene for den enkelte sektor</w:t>
      </w:r>
      <w:r w:rsidR="00EA510E">
        <w:rPr>
          <w:sz w:val="22"/>
        </w:rPr>
        <w:t>.</w:t>
      </w:r>
    </w:p>
    <w:p w14:paraId="41FD9BFE" w14:textId="77777777" w:rsidR="00EA7625" w:rsidRDefault="00EA7625" w:rsidP="00EA7625">
      <w:pPr>
        <w:spacing w:line="360" w:lineRule="auto"/>
        <w:rPr>
          <w:sz w:val="24"/>
        </w:rPr>
      </w:pPr>
    </w:p>
    <w:p w14:paraId="395641F4" w14:textId="77777777" w:rsidR="00C00E52" w:rsidRDefault="00C00E52" w:rsidP="00EA7625">
      <w:pPr>
        <w:spacing w:line="360" w:lineRule="auto"/>
        <w:rPr>
          <w:sz w:val="24"/>
        </w:rPr>
      </w:pPr>
    </w:p>
    <w:p w14:paraId="3D2D0FF2" w14:textId="77777777" w:rsidR="00C00E52" w:rsidRDefault="00C00E52" w:rsidP="00EA7625">
      <w:pPr>
        <w:spacing w:line="360" w:lineRule="auto"/>
        <w:rPr>
          <w:sz w:val="24"/>
        </w:rPr>
      </w:pPr>
    </w:p>
    <w:p w14:paraId="04C99CBF" w14:textId="77777777" w:rsidR="00A70997" w:rsidRDefault="00A70997" w:rsidP="00EA7625">
      <w:pPr>
        <w:spacing w:line="360" w:lineRule="auto"/>
        <w:rPr>
          <w:sz w:val="24"/>
        </w:rPr>
      </w:pPr>
    </w:p>
    <w:p w14:paraId="458EF918" w14:textId="77777777" w:rsidR="00A70997" w:rsidRDefault="00A70997" w:rsidP="00EA7625">
      <w:pPr>
        <w:spacing w:line="360" w:lineRule="auto"/>
        <w:rPr>
          <w:sz w:val="24"/>
        </w:rPr>
      </w:pPr>
    </w:p>
    <w:p w14:paraId="18F6DFEB" w14:textId="77777777" w:rsidR="00A70997" w:rsidRDefault="00A70997" w:rsidP="00EA7625">
      <w:pPr>
        <w:spacing w:line="360" w:lineRule="auto"/>
        <w:rPr>
          <w:sz w:val="24"/>
        </w:rPr>
      </w:pPr>
    </w:p>
    <w:p w14:paraId="51F8F7D0" w14:textId="77777777" w:rsidR="00A70997" w:rsidRDefault="00A70997" w:rsidP="00EA7625">
      <w:pPr>
        <w:spacing w:line="360" w:lineRule="auto"/>
        <w:rPr>
          <w:sz w:val="24"/>
        </w:rPr>
      </w:pPr>
    </w:p>
    <w:p w14:paraId="5747BE4D" w14:textId="77777777" w:rsidR="00A70997" w:rsidRDefault="00A70997" w:rsidP="00EA7625">
      <w:pPr>
        <w:spacing w:line="360" w:lineRule="auto"/>
        <w:rPr>
          <w:sz w:val="24"/>
        </w:rPr>
      </w:pPr>
    </w:p>
    <w:p w14:paraId="765C84B5" w14:textId="77777777" w:rsidR="00A70997" w:rsidRDefault="00A70997" w:rsidP="00EA7625">
      <w:pPr>
        <w:spacing w:line="360" w:lineRule="auto"/>
        <w:rPr>
          <w:sz w:val="24"/>
        </w:rPr>
      </w:pPr>
    </w:p>
    <w:p w14:paraId="565C13CE" w14:textId="77777777" w:rsidR="00C731CE" w:rsidRDefault="00C731CE" w:rsidP="00EA7625">
      <w:pPr>
        <w:spacing w:line="360" w:lineRule="auto"/>
        <w:rPr>
          <w:sz w:val="24"/>
        </w:rPr>
      </w:pPr>
    </w:p>
    <w:p w14:paraId="2570B003" w14:textId="77777777" w:rsidR="00C731CE" w:rsidRDefault="00C731CE" w:rsidP="00EA7625">
      <w:pPr>
        <w:spacing w:line="360" w:lineRule="auto"/>
        <w:rPr>
          <w:sz w:val="24"/>
        </w:rPr>
      </w:pPr>
    </w:p>
    <w:p w14:paraId="3099A588" w14:textId="77777777" w:rsidR="00844B38" w:rsidRDefault="00844B38" w:rsidP="00EA7625">
      <w:pPr>
        <w:spacing w:line="360" w:lineRule="auto"/>
        <w:rPr>
          <w:sz w:val="24"/>
        </w:rPr>
      </w:pPr>
    </w:p>
    <w:p w14:paraId="2A9F8C40" w14:textId="77777777" w:rsidR="00E274DD" w:rsidRDefault="00EA7625" w:rsidP="00A02D65">
      <w:pPr>
        <w:pStyle w:val="Overskrift2"/>
      </w:pPr>
      <w:bookmarkStart w:id="47" w:name="_Toc118271829"/>
      <w:r w:rsidRPr="00C731CE">
        <w:lastRenderedPageBreak/>
        <w:t>Vedlegg 4 Skadestatistikken</w:t>
      </w:r>
      <w:bookmarkEnd w:id="47"/>
    </w:p>
    <w:p w14:paraId="45D437A9" w14:textId="191D4127" w:rsidR="00A02D65" w:rsidRDefault="00A02D65" w:rsidP="00742731">
      <w:pPr>
        <w:jc w:val="left"/>
        <w:rPr>
          <w:rStyle w:val="Svakutheving"/>
          <w:sz w:val="24"/>
        </w:rPr>
      </w:pPr>
    </w:p>
    <w:p w14:paraId="12594438" w14:textId="6E3AA568" w:rsidR="00CF15E5" w:rsidRDefault="00CF15E5" w:rsidP="00742731">
      <w:pPr>
        <w:jc w:val="left"/>
        <w:rPr>
          <w:rStyle w:val="Svakutheving"/>
          <w:sz w:val="24"/>
        </w:rPr>
      </w:pPr>
      <w:r>
        <w:rPr>
          <w:rStyle w:val="Svakutheving"/>
          <w:sz w:val="24"/>
        </w:rPr>
        <w:t>Antall trafikkulykker og antall skadde/drepte</w:t>
      </w:r>
    </w:p>
    <w:tbl>
      <w:tblPr>
        <w:tblStyle w:val="Lysliste"/>
        <w:tblpPr w:leftFromText="141" w:rightFromText="141" w:vertAnchor="text" w:horzAnchor="margin" w:tblpXSpec="center" w:tblpY="91"/>
        <w:tblW w:w="5403" w:type="pct"/>
        <w:tblLook w:val="0620" w:firstRow="1" w:lastRow="0" w:firstColumn="0" w:lastColumn="0" w:noHBand="1" w:noVBand="1"/>
      </w:tblPr>
      <w:tblGrid>
        <w:gridCol w:w="3249"/>
        <w:gridCol w:w="3328"/>
        <w:gridCol w:w="3205"/>
      </w:tblGrid>
      <w:tr w:rsidR="00CF15E5" w:rsidRPr="002D167B" w14:paraId="6F1B4932" w14:textId="77777777" w:rsidTr="00FE7A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3D6E87"/>
          </w:tcPr>
          <w:p w14:paraId="535E3971" w14:textId="69BC29BD" w:rsidR="00CF15E5" w:rsidRPr="002D167B" w:rsidRDefault="00CF15E5" w:rsidP="00FE7AF5">
            <w:pPr>
              <w:spacing w:line="276" w:lineRule="auto"/>
            </w:pPr>
            <w:r>
              <w:t>År</w:t>
            </w:r>
          </w:p>
        </w:tc>
        <w:tc>
          <w:tcPr>
            <w:tcW w:w="1701" w:type="pct"/>
            <w:tcBorders>
              <w:bottom w:val="single" w:sz="4" w:space="0" w:color="auto"/>
            </w:tcBorders>
            <w:shd w:val="clear" w:color="auto" w:fill="3D6E87"/>
          </w:tcPr>
          <w:p w14:paraId="60CE7832" w14:textId="28FF2DF7" w:rsidR="00CF15E5" w:rsidRPr="002D167B" w:rsidRDefault="00CF15E5" w:rsidP="00FE7AF5">
            <w:pPr>
              <w:spacing w:line="276" w:lineRule="auto"/>
            </w:pPr>
            <w:r w:rsidRPr="002D167B">
              <w:t>An</w:t>
            </w:r>
            <w:r>
              <w:t>tall skadde/drepte</w:t>
            </w:r>
          </w:p>
        </w:tc>
        <w:tc>
          <w:tcPr>
            <w:tcW w:w="1638" w:type="pct"/>
            <w:tcBorders>
              <w:bottom w:val="single" w:sz="4" w:space="0" w:color="auto"/>
            </w:tcBorders>
            <w:shd w:val="clear" w:color="auto" w:fill="3D6E87"/>
          </w:tcPr>
          <w:p w14:paraId="6BE5EF54" w14:textId="0E9FACD1" w:rsidR="00CF15E5" w:rsidRPr="002D167B" w:rsidRDefault="00CF15E5" w:rsidP="00FE7AF5">
            <w:pPr>
              <w:spacing w:line="276" w:lineRule="auto"/>
            </w:pPr>
            <w:r>
              <w:t>Antall ulykker</w:t>
            </w:r>
          </w:p>
        </w:tc>
      </w:tr>
      <w:tr w:rsidR="00CF15E5" w:rsidRPr="002D167B" w14:paraId="652441DD" w14:textId="77777777" w:rsidTr="00FE7AF5">
        <w:trPr>
          <w:trHeight w:val="420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01B9" w14:textId="0C77B42C" w:rsidR="00CF15E5" w:rsidRPr="002D167B" w:rsidRDefault="00CF15E5" w:rsidP="00FE7AF5">
            <w:pPr>
              <w:spacing w:line="276" w:lineRule="auto"/>
            </w:pPr>
            <w:r>
              <w:t>2021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C1BD" w14:textId="02E42566" w:rsidR="00CF15E5" w:rsidRPr="002D167B" w:rsidRDefault="00CF15E5" w:rsidP="00FE7AF5">
            <w:pPr>
              <w:spacing w:line="276" w:lineRule="auto"/>
              <w:jc w:val="left"/>
            </w:pPr>
            <w:r>
              <w:t>10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5DF5" w14:textId="19D536F8" w:rsidR="00CF15E5" w:rsidRPr="002D167B" w:rsidRDefault="00CF15E5" w:rsidP="00FE7AF5">
            <w:pPr>
              <w:spacing w:line="276" w:lineRule="auto"/>
              <w:jc w:val="left"/>
            </w:pPr>
            <w:r>
              <w:t>8</w:t>
            </w:r>
          </w:p>
        </w:tc>
      </w:tr>
      <w:tr w:rsidR="00CF15E5" w:rsidRPr="002D167B" w14:paraId="711A59F6" w14:textId="77777777" w:rsidTr="00FE7AF5">
        <w:trPr>
          <w:trHeight w:val="420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AE87" w14:textId="5A2ADDCF" w:rsidR="00CF15E5" w:rsidRPr="002D167B" w:rsidRDefault="00CF15E5" w:rsidP="00FE7AF5">
            <w:pPr>
              <w:spacing w:line="276" w:lineRule="auto"/>
            </w:pPr>
            <w:r>
              <w:t>2020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3274" w14:textId="72D32E8D" w:rsidR="00CF15E5" w:rsidRPr="002D167B" w:rsidRDefault="00CF15E5" w:rsidP="00FE7AF5">
            <w:pPr>
              <w:spacing w:line="276" w:lineRule="auto"/>
              <w:jc w:val="left"/>
            </w:pPr>
            <w:r>
              <w:t>16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7BEF" w14:textId="357E5478" w:rsidR="00CF15E5" w:rsidRPr="002D167B" w:rsidRDefault="00CF15E5" w:rsidP="00FE7AF5">
            <w:pPr>
              <w:spacing w:line="276" w:lineRule="auto"/>
              <w:jc w:val="left"/>
            </w:pPr>
            <w:r>
              <w:t>8</w:t>
            </w:r>
          </w:p>
        </w:tc>
      </w:tr>
      <w:tr w:rsidR="00CF15E5" w:rsidRPr="002D167B" w14:paraId="023B19C0" w14:textId="77777777" w:rsidTr="00FE7AF5">
        <w:trPr>
          <w:trHeight w:val="420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1FEA" w14:textId="76B48C7E" w:rsidR="00CF15E5" w:rsidRPr="002D167B" w:rsidRDefault="00CF15E5" w:rsidP="00FE7AF5">
            <w:pPr>
              <w:spacing w:line="276" w:lineRule="auto"/>
            </w:pPr>
            <w:r>
              <w:t>2019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1D11" w14:textId="2AADDDB8" w:rsidR="00CF15E5" w:rsidRPr="002D167B" w:rsidRDefault="00CF15E5" w:rsidP="00FE7AF5">
            <w:pPr>
              <w:spacing w:line="276" w:lineRule="auto"/>
              <w:jc w:val="left"/>
            </w:pPr>
            <w:r>
              <w:t>7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CC7A" w14:textId="00111FE7" w:rsidR="00CF15E5" w:rsidRPr="002D167B" w:rsidRDefault="00CF15E5" w:rsidP="00FE7AF5">
            <w:pPr>
              <w:spacing w:line="276" w:lineRule="auto"/>
              <w:jc w:val="left"/>
            </w:pPr>
            <w:r>
              <w:t>7</w:t>
            </w:r>
          </w:p>
        </w:tc>
      </w:tr>
      <w:tr w:rsidR="00CF15E5" w:rsidRPr="002D167B" w14:paraId="686E2822" w14:textId="77777777" w:rsidTr="00FE7AF5">
        <w:trPr>
          <w:trHeight w:val="420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7B6C" w14:textId="51DCA4E2" w:rsidR="00CF15E5" w:rsidRPr="002D167B" w:rsidRDefault="00CF15E5" w:rsidP="00FE7AF5">
            <w:pPr>
              <w:spacing w:line="276" w:lineRule="auto"/>
            </w:pPr>
            <w:r>
              <w:t>2018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9935" w14:textId="6B1FB77B" w:rsidR="00CF15E5" w:rsidRPr="002D167B" w:rsidRDefault="00CF15E5" w:rsidP="00FE7AF5">
            <w:pPr>
              <w:spacing w:line="276" w:lineRule="auto"/>
              <w:jc w:val="left"/>
            </w:pPr>
            <w:r>
              <w:t>5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4EDD" w14:textId="2C01882F" w:rsidR="00CF15E5" w:rsidRPr="002D167B" w:rsidRDefault="00CF15E5" w:rsidP="00FE7AF5">
            <w:pPr>
              <w:spacing w:line="276" w:lineRule="auto"/>
              <w:jc w:val="left"/>
            </w:pPr>
            <w:r>
              <w:t>5</w:t>
            </w:r>
          </w:p>
        </w:tc>
      </w:tr>
      <w:tr w:rsidR="00CF15E5" w:rsidRPr="002D167B" w14:paraId="77466EBD" w14:textId="77777777" w:rsidTr="00FE7AF5">
        <w:trPr>
          <w:trHeight w:val="420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94DD" w14:textId="29953ADC" w:rsidR="00CF15E5" w:rsidRPr="002D167B" w:rsidRDefault="00CF15E5" w:rsidP="00FE7AF5">
            <w:pPr>
              <w:spacing w:line="276" w:lineRule="auto"/>
            </w:pPr>
            <w:r>
              <w:t>2017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CD6F" w14:textId="48521035" w:rsidR="00CF15E5" w:rsidRPr="002D167B" w:rsidRDefault="00CF15E5" w:rsidP="00FE7AF5">
            <w:pPr>
              <w:spacing w:line="276" w:lineRule="auto"/>
              <w:jc w:val="left"/>
            </w:pPr>
            <w:r>
              <w:t>7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EB6C" w14:textId="072642A3" w:rsidR="00CF15E5" w:rsidRPr="002D167B" w:rsidRDefault="00CF15E5" w:rsidP="00FE7AF5">
            <w:pPr>
              <w:spacing w:line="276" w:lineRule="auto"/>
              <w:jc w:val="left"/>
            </w:pPr>
            <w:r>
              <w:t>6</w:t>
            </w:r>
          </w:p>
        </w:tc>
      </w:tr>
      <w:tr w:rsidR="00CF15E5" w:rsidRPr="002D167B" w14:paraId="64C034F0" w14:textId="77777777" w:rsidTr="00FE7AF5">
        <w:trPr>
          <w:trHeight w:val="420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4710" w14:textId="5CEBE2E0" w:rsidR="00CF15E5" w:rsidRPr="002D167B" w:rsidRDefault="00CF15E5" w:rsidP="00FE7AF5">
            <w:pPr>
              <w:spacing w:line="276" w:lineRule="auto"/>
            </w:pPr>
            <w:r>
              <w:t>2016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1B23" w14:textId="54AB88A6" w:rsidR="00CF15E5" w:rsidRPr="002D167B" w:rsidRDefault="00CF15E5" w:rsidP="00FE7AF5">
            <w:pPr>
              <w:spacing w:line="276" w:lineRule="auto"/>
              <w:jc w:val="left"/>
            </w:pPr>
            <w:r>
              <w:t>9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DDE2" w14:textId="15193F1D" w:rsidR="00CF15E5" w:rsidRPr="002D167B" w:rsidRDefault="00CF15E5" w:rsidP="00FE7AF5">
            <w:pPr>
              <w:spacing w:line="276" w:lineRule="auto"/>
              <w:jc w:val="left"/>
            </w:pPr>
            <w:r>
              <w:t>7</w:t>
            </w:r>
          </w:p>
        </w:tc>
      </w:tr>
      <w:tr w:rsidR="00CF15E5" w:rsidRPr="002D167B" w14:paraId="1150F239" w14:textId="77777777" w:rsidTr="00FE7AF5">
        <w:trPr>
          <w:trHeight w:val="420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96AC" w14:textId="020D4D9C" w:rsidR="00CF15E5" w:rsidRDefault="00CF15E5" w:rsidP="00FE7AF5">
            <w:r>
              <w:t>2015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0E70" w14:textId="2B4A0B25" w:rsidR="00CF15E5" w:rsidRDefault="00CF15E5" w:rsidP="00FE7AF5">
            <w:pPr>
              <w:jc w:val="left"/>
            </w:pPr>
            <w:r>
              <w:t>14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C33D" w14:textId="2D285A17" w:rsidR="00CF15E5" w:rsidRDefault="00CF15E5" w:rsidP="00FE7AF5">
            <w:pPr>
              <w:jc w:val="left"/>
            </w:pPr>
            <w:r>
              <w:t>12</w:t>
            </w:r>
          </w:p>
        </w:tc>
      </w:tr>
      <w:tr w:rsidR="00CF15E5" w:rsidRPr="002D167B" w14:paraId="7916445D" w14:textId="77777777" w:rsidTr="00FE7AF5">
        <w:trPr>
          <w:trHeight w:val="420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46E0" w14:textId="3CAD2AEE" w:rsidR="00CF15E5" w:rsidRDefault="00CF15E5" w:rsidP="00FE7AF5">
            <w:r>
              <w:t>2014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D384" w14:textId="04F25344" w:rsidR="00CF15E5" w:rsidRDefault="00CF15E5" w:rsidP="00FE7AF5">
            <w:pPr>
              <w:jc w:val="left"/>
            </w:pPr>
            <w:r>
              <w:t>16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6E7B" w14:textId="0014FB34" w:rsidR="00CF15E5" w:rsidRDefault="00CF15E5" w:rsidP="00FE7AF5">
            <w:pPr>
              <w:jc w:val="left"/>
            </w:pPr>
            <w:r>
              <w:t>8</w:t>
            </w:r>
          </w:p>
        </w:tc>
      </w:tr>
      <w:tr w:rsidR="00CF15E5" w:rsidRPr="002D167B" w14:paraId="12E9A509" w14:textId="77777777" w:rsidTr="00FE7AF5">
        <w:trPr>
          <w:trHeight w:val="420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6FC6" w14:textId="72C2499F" w:rsidR="00CF15E5" w:rsidRDefault="00CF15E5" w:rsidP="00FE7AF5">
            <w:r>
              <w:t>2013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B4CE" w14:textId="5F711B5D" w:rsidR="00CF15E5" w:rsidRDefault="00CF15E5" w:rsidP="00FE7AF5">
            <w:pPr>
              <w:jc w:val="left"/>
            </w:pPr>
            <w:r>
              <w:t>8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0D50" w14:textId="3FF59B02" w:rsidR="00CF15E5" w:rsidRDefault="00CF15E5" w:rsidP="00FE7AF5">
            <w:pPr>
              <w:jc w:val="left"/>
            </w:pPr>
            <w:r>
              <w:t>7</w:t>
            </w:r>
          </w:p>
        </w:tc>
      </w:tr>
      <w:tr w:rsidR="00CF15E5" w:rsidRPr="002D167B" w14:paraId="6644945A" w14:textId="77777777" w:rsidTr="00FE7AF5">
        <w:trPr>
          <w:trHeight w:val="420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A7E9" w14:textId="21C7DC5F" w:rsidR="00CF15E5" w:rsidRDefault="00CF15E5" w:rsidP="00FE7AF5">
            <w:r>
              <w:t>2012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8764" w14:textId="0392A261" w:rsidR="00CF15E5" w:rsidRDefault="00CF15E5" w:rsidP="00FE7AF5">
            <w:pPr>
              <w:jc w:val="left"/>
            </w:pPr>
            <w:r>
              <w:t>21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B077" w14:textId="1476C81B" w:rsidR="00CF15E5" w:rsidRDefault="00CF15E5" w:rsidP="00CF15E5">
            <w:pPr>
              <w:keepNext/>
              <w:jc w:val="left"/>
            </w:pPr>
            <w:r>
              <w:t>12</w:t>
            </w:r>
          </w:p>
        </w:tc>
      </w:tr>
    </w:tbl>
    <w:p w14:paraId="403D8069" w14:textId="0AFB9F84" w:rsidR="00CF15E5" w:rsidRDefault="00CF15E5" w:rsidP="00CF15E5">
      <w:pPr>
        <w:pStyle w:val="Bildetekst"/>
        <w:framePr w:hSpace="141" w:wrap="around" w:vAnchor="text" w:hAnchor="page" w:x="1539" w:y="4993"/>
      </w:pPr>
      <w:r>
        <w:t xml:space="preserve">Tabell </w:t>
      </w:r>
      <w:fldSimple w:instr=" SEQ Tabell \* ARABIC ">
        <w:r w:rsidR="008911B9">
          <w:rPr>
            <w:noProof/>
          </w:rPr>
          <w:t>1</w:t>
        </w:r>
      </w:fldSimple>
      <w:r>
        <w:t xml:space="preserve">. data hentet fra </w:t>
      </w:r>
      <w:r w:rsidRPr="0045227C">
        <w:t>https://trine.atlas.vegvesen.no/</w:t>
      </w:r>
    </w:p>
    <w:p w14:paraId="222A7F31" w14:textId="3E930EC1" w:rsidR="00CF15E5" w:rsidRDefault="00CF15E5" w:rsidP="00742731">
      <w:pPr>
        <w:jc w:val="left"/>
        <w:rPr>
          <w:rStyle w:val="Svakutheving"/>
          <w:sz w:val="24"/>
        </w:rPr>
      </w:pPr>
    </w:p>
    <w:p w14:paraId="2AA9D2E3" w14:textId="500C20F6" w:rsidR="00225E15" w:rsidRDefault="00225E15" w:rsidP="00742731">
      <w:pPr>
        <w:jc w:val="left"/>
        <w:rPr>
          <w:rStyle w:val="Svakutheving"/>
          <w:sz w:val="24"/>
        </w:rPr>
      </w:pPr>
    </w:p>
    <w:p w14:paraId="7C5956AE" w14:textId="4CBE2900" w:rsidR="00225E15" w:rsidRDefault="00466CBB" w:rsidP="00742731">
      <w:pPr>
        <w:jc w:val="left"/>
        <w:rPr>
          <w:rStyle w:val="Svakutheving"/>
          <w:sz w:val="24"/>
        </w:rPr>
      </w:pPr>
      <w:r>
        <w:rPr>
          <w:rStyle w:val="Svakutheving"/>
          <w:sz w:val="24"/>
        </w:rPr>
        <w:t>Personskader fordelt på alvorlighetsgrad</w:t>
      </w:r>
    </w:p>
    <w:tbl>
      <w:tblPr>
        <w:tblStyle w:val="Lysliste"/>
        <w:tblpPr w:leftFromText="141" w:rightFromText="141" w:vertAnchor="text" w:horzAnchor="margin" w:tblpXSpec="center" w:tblpY="91"/>
        <w:tblW w:w="5486" w:type="pct"/>
        <w:tblLook w:val="0620" w:firstRow="1" w:lastRow="0" w:firstColumn="0" w:lastColumn="0" w:noHBand="1" w:noVBand="1"/>
      </w:tblPr>
      <w:tblGrid>
        <w:gridCol w:w="2485"/>
        <w:gridCol w:w="2545"/>
        <w:gridCol w:w="2451"/>
        <w:gridCol w:w="2451"/>
      </w:tblGrid>
      <w:tr w:rsidR="00225E15" w:rsidRPr="002D167B" w14:paraId="1D9F0353" w14:textId="47344CED" w:rsidTr="00225E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</w:trPr>
        <w:tc>
          <w:tcPr>
            <w:tcW w:w="1251" w:type="pct"/>
            <w:tcBorders>
              <w:bottom w:val="single" w:sz="4" w:space="0" w:color="auto"/>
            </w:tcBorders>
            <w:shd w:val="clear" w:color="auto" w:fill="3D6E87"/>
          </w:tcPr>
          <w:p w14:paraId="2F611CF7" w14:textId="71FF3372" w:rsidR="00225E15" w:rsidRPr="002D167B" w:rsidRDefault="00225E15" w:rsidP="00FE7AF5">
            <w:pPr>
              <w:spacing w:line="276" w:lineRule="auto"/>
            </w:pPr>
            <w:r>
              <w:t>År</w:t>
            </w: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3D6E87"/>
          </w:tcPr>
          <w:p w14:paraId="3BA0EEF8" w14:textId="52A1DC09" w:rsidR="00225E15" w:rsidRPr="002D167B" w:rsidRDefault="00225E15" w:rsidP="00FE7AF5">
            <w:pPr>
              <w:spacing w:line="276" w:lineRule="auto"/>
            </w:pPr>
            <w:r>
              <w:t>Drept</w:t>
            </w:r>
          </w:p>
        </w:tc>
        <w:tc>
          <w:tcPr>
            <w:tcW w:w="1234" w:type="pct"/>
            <w:tcBorders>
              <w:bottom w:val="single" w:sz="4" w:space="0" w:color="auto"/>
            </w:tcBorders>
            <w:shd w:val="clear" w:color="auto" w:fill="3D6E87"/>
          </w:tcPr>
          <w:p w14:paraId="27FC85A0" w14:textId="3665D1B3" w:rsidR="00225E15" w:rsidRPr="002D167B" w:rsidRDefault="00225E15" w:rsidP="00FE7AF5">
            <w:pPr>
              <w:spacing w:line="276" w:lineRule="auto"/>
            </w:pPr>
            <w:r>
              <w:t>Hardt skadet</w:t>
            </w:r>
          </w:p>
        </w:tc>
        <w:tc>
          <w:tcPr>
            <w:tcW w:w="1234" w:type="pct"/>
            <w:tcBorders>
              <w:bottom w:val="single" w:sz="4" w:space="0" w:color="auto"/>
            </w:tcBorders>
            <w:shd w:val="clear" w:color="auto" w:fill="3D6E87"/>
          </w:tcPr>
          <w:p w14:paraId="3C78076D" w14:textId="49890AFD" w:rsidR="00225E15" w:rsidRDefault="00225E15" w:rsidP="00FE7AF5">
            <w:r>
              <w:t>Lettere skadet</w:t>
            </w:r>
          </w:p>
        </w:tc>
      </w:tr>
      <w:tr w:rsidR="00225E15" w:rsidRPr="002D167B" w14:paraId="796720AB" w14:textId="63C1A694" w:rsidTr="00225E15">
        <w:trPr>
          <w:trHeight w:val="371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4377" w14:textId="4A43400B" w:rsidR="00225E15" w:rsidRPr="002D167B" w:rsidRDefault="00225E15" w:rsidP="00FE7AF5">
            <w:pPr>
              <w:spacing w:line="276" w:lineRule="auto"/>
            </w:pPr>
            <w:r>
              <w:t>2021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34E7" w14:textId="4360CB50" w:rsidR="00225E15" w:rsidRPr="002D167B" w:rsidRDefault="00225E15" w:rsidP="00FE7AF5">
            <w:pPr>
              <w:spacing w:line="276" w:lineRule="auto"/>
              <w:jc w:val="left"/>
            </w:pPr>
            <w:r>
              <w:t>3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4163" w14:textId="11F263F8" w:rsidR="00225E15" w:rsidRPr="002D167B" w:rsidRDefault="00225E15" w:rsidP="00FE7AF5">
            <w:pPr>
              <w:spacing w:line="276" w:lineRule="auto"/>
              <w:jc w:val="left"/>
            </w:pPr>
            <w:r>
              <w:t>2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6EA2" w14:textId="7E391A19" w:rsidR="00225E15" w:rsidRPr="002D167B" w:rsidRDefault="00466CBB" w:rsidP="00FE7AF5">
            <w:pPr>
              <w:jc w:val="left"/>
            </w:pPr>
            <w:r>
              <w:t>5</w:t>
            </w:r>
          </w:p>
        </w:tc>
      </w:tr>
      <w:tr w:rsidR="00225E15" w:rsidRPr="002D167B" w14:paraId="1CB25CFA" w14:textId="524101C9" w:rsidTr="00225E15">
        <w:trPr>
          <w:trHeight w:val="371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38B0" w14:textId="18FD3884" w:rsidR="00225E15" w:rsidRPr="002D167B" w:rsidRDefault="00225E15" w:rsidP="00FE7AF5">
            <w:pPr>
              <w:spacing w:line="276" w:lineRule="auto"/>
            </w:pPr>
            <w:r>
              <w:t>2020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6606" w14:textId="73C39D01" w:rsidR="00225E15" w:rsidRPr="002D167B" w:rsidRDefault="00225E15" w:rsidP="00FE7AF5">
            <w:pPr>
              <w:spacing w:line="276" w:lineRule="auto"/>
              <w:jc w:val="left"/>
            </w:pPr>
            <w:r>
              <w:t>1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9C7E" w14:textId="1AF1C9DB" w:rsidR="00225E15" w:rsidRPr="002D167B" w:rsidRDefault="00225E15" w:rsidP="00FE7AF5">
            <w:pPr>
              <w:spacing w:line="276" w:lineRule="auto"/>
              <w:jc w:val="left"/>
            </w:pPr>
            <w:r>
              <w:t>3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5A0E" w14:textId="15944F03" w:rsidR="00225E15" w:rsidRPr="002D167B" w:rsidRDefault="00466CBB" w:rsidP="00FE7AF5">
            <w:pPr>
              <w:jc w:val="left"/>
            </w:pPr>
            <w:r>
              <w:t>12</w:t>
            </w:r>
          </w:p>
        </w:tc>
      </w:tr>
      <w:tr w:rsidR="00225E15" w:rsidRPr="002D167B" w14:paraId="2293A5F1" w14:textId="2D01A35A" w:rsidTr="00225E15">
        <w:trPr>
          <w:trHeight w:val="371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9613" w14:textId="6185CBF4" w:rsidR="00225E15" w:rsidRPr="002D167B" w:rsidRDefault="00225E15" w:rsidP="00FE7AF5">
            <w:pPr>
              <w:spacing w:line="276" w:lineRule="auto"/>
            </w:pPr>
            <w:r>
              <w:t>2019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13AB" w14:textId="06619185" w:rsidR="00225E15" w:rsidRPr="002D167B" w:rsidRDefault="00225E15" w:rsidP="00FE7AF5">
            <w:pPr>
              <w:spacing w:line="276" w:lineRule="auto"/>
              <w:jc w:val="left"/>
            </w:pPr>
            <w:r>
              <w:t>0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6CE0" w14:textId="48D9A934" w:rsidR="00225E15" w:rsidRPr="002D167B" w:rsidRDefault="00225E15" w:rsidP="00FE7AF5">
            <w:pPr>
              <w:spacing w:line="276" w:lineRule="auto"/>
              <w:jc w:val="left"/>
            </w:pPr>
            <w:r>
              <w:t>1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8C7D" w14:textId="75A7D7EA" w:rsidR="00225E15" w:rsidRDefault="00466CBB" w:rsidP="00FE7AF5">
            <w:pPr>
              <w:jc w:val="left"/>
            </w:pPr>
            <w:r>
              <w:t>6</w:t>
            </w:r>
          </w:p>
        </w:tc>
      </w:tr>
      <w:tr w:rsidR="00225E15" w:rsidRPr="002D167B" w14:paraId="7CD8A653" w14:textId="04EE5442" w:rsidTr="00225E15">
        <w:trPr>
          <w:trHeight w:val="371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DCDB" w14:textId="42C920AA" w:rsidR="00225E15" w:rsidRPr="002D167B" w:rsidRDefault="00225E15" w:rsidP="00FE7AF5">
            <w:pPr>
              <w:spacing w:line="276" w:lineRule="auto"/>
            </w:pPr>
            <w:r>
              <w:t>2018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69EC" w14:textId="10D08954" w:rsidR="00225E15" w:rsidRPr="002D167B" w:rsidRDefault="00225E15" w:rsidP="00FE7AF5">
            <w:pPr>
              <w:spacing w:line="276" w:lineRule="auto"/>
              <w:jc w:val="left"/>
            </w:pPr>
            <w:r>
              <w:t>0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243B" w14:textId="613D1724" w:rsidR="00225E15" w:rsidRPr="002D167B" w:rsidRDefault="00225E15" w:rsidP="00FE7AF5">
            <w:pPr>
              <w:spacing w:line="276" w:lineRule="auto"/>
              <w:jc w:val="left"/>
            </w:pPr>
            <w:r>
              <w:t>0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07F9" w14:textId="43132431" w:rsidR="00225E15" w:rsidRDefault="00466CBB" w:rsidP="00FE7AF5">
            <w:pPr>
              <w:jc w:val="left"/>
            </w:pPr>
            <w:r>
              <w:t>5</w:t>
            </w:r>
          </w:p>
        </w:tc>
      </w:tr>
      <w:tr w:rsidR="00225E15" w:rsidRPr="002D167B" w14:paraId="4E9CC969" w14:textId="48F5A470" w:rsidTr="00225E15">
        <w:trPr>
          <w:trHeight w:val="371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C104" w14:textId="5D3A3F0B" w:rsidR="00225E15" w:rsidRPr="002D167B" w:rsidRDefault="00225E15" w:rsidP="00FE7AF5">
            <w:pPr>
              <w:spacing w:line="276" w:lineRule="auto"/>
            </w:pPr>
            <w:r>
              <w:t>2017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8641" w14:textId="15DF2384" w:rsidR="00225E15" w:rsidRPr="002D167B" w:rsidRDefault="00225E15" w:rsidP="00FE7AF5">
            <w:pPr>
              <w:spacing w:line="276" w:lineRule="auto"/>
              <w:jc w:val="left"/>
            </w:pPr>
            <w:r>
              <w:t>0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303F" w14:textId="7FADA574" w:rsidR="00225E15" w:rsidRPr="002D167B" w:rsidRDefault="00225E15" w:rsidP="00FE7AF5">
            <w:pPr>
              <w:spacing w:line="276" w:lineRule="auto"/>
              <w:jc w:val="left"/>
            </w:pPr>
            <w:r>
              <w:t>1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3362" w14:textId="50605320" w:rsidR="00225E15" w:rsidRPr="002D167B" w:rsidRDefault="00466CBB" w:rsidP="00FE7AF5">
            <w:pPr>
              <w:jc w:val="left"/>
            </w:pPr>
            <w:r>
              <w:t>6</w:t>
            </w:r>
          </w:p>
        </w:tc>
      </w:tr>
      <w:tr w:rsidR="00225E15" w:rsidRPr="002D167B" w14:paraId="14D15ABF" w14:textId="5969F025" w:rsidTr="00225E15">
        <w:trPr>
          <w:trHeight w:val="371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A9E4" w14:textId="2965ABA5" w:rsidR="00225E15" w:rsidRPr="002D167B" w:rsidRDefault="00225E15" w:rsidP="00FE7AF5">
            <w:pPr>
              <w:spacing w:line="276" w:lineRule="auto"/>
            </w:pPr>
            <w:r>
              <w:t>2016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8D7C" w14:textId="3E8AA95F" w:rsidR="00225E15" w:rsidRPr="002D167B" w:rsidRDefault="00225E15" w:rsidP="00FE7AF5">
            <w:pPr>
              <w:spacing w:line="276" w:lineRule="auto"/>
              <w:jc w:val="left"/>
            </w:pPr>
            <w:r>
              <w:t>0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990C" w14:textId="43B14A20" w:rsidR="00225E15" w:rsidRPr="002D167B" w:rsidRDefault="00225E15" w:rsidP="00FE7AF5">
            <w:pPr>
              <w:spacing w:line="276" w:lineRule="auto"/>
              <w:jc w:val="left"/>
            </w:pPr>
            <w:r>
              <w:t>1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A876" w14:textId="1A61DEF9" w:rsidR="00225E15" w:rsidRDefault="00466CBB" w:rsidP="00FE7AF5">
            <w:pPr>
              <w:jc w:val="left"/>
            </w:pPr>
            <w:r>
              <w:t>8</w:t>
            </w:r>
          </w:p>
        </w:tc>
      </w:tr>
      <w:tr w:rsidR="00225E15" w:rsidRPr="002D167B" w14:paraId="64B32987" w14:textId="77777777" w:rsidTr="00225E15">
        <w:trPr>
          <w:trHeight w:val="371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6552" w14:textId="228F5E8C" w:rsidR="00225E15" w:rsidRDefault="00225E15" w:rsidP="00FE7AF5">
            <w:r>
              <w:t>2015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EA6E" w14:textId="68907774" w:rsidR="00225E15" w:rsidRDefault="00225E15" w:rsidP="00FE7AF5">
            <w:pPr>
              <w:jc w:val="left"/>
            </w:pPr>
            <w:r>
              <w:t>2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70AE" w14:textId="0375988D" w:rsidR="00225E15" w:rsidRDefault="00225E15" w:rsidP="00FE7AF5">
            <w:pPr>
              <w:jc w:val="left"/>
            </w:pPr>
            <w:r>
              <w:t>2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7A36" w14:textId="064B1C4E" w:rsidR="00225E15" w:rsidRDefault="00466CBB" w:rsidP="00FE7AF5">
            <w:pPr>
              <w:jc w:val="left"/>
            </w:pPr>
            <w:r>
              <w:t>19</w:t>
            </w:r>
          </w:p>
        </w:tc>
      </w:tr>
      <w:tr w:rsidR="00225E15" w:rsidRPr="002D167B" w14:paraId="624DB0C6" w14:textId="77777777" w:rsidTr="00225E15">
        <w:trPr>
          <w:trHeight w:val="371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37AE" w14:textId="0C43D69C" w:rsidR="00225E15" w:rsidRDefault="00225E15" w:rsidP="00FE7AF5">
            <w:r>
              <w:t>2014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FB9B" w14:textId="09438419" w:rsidR="00225E15" w:rsidRDefault="00225E15" w:rsidP="00FE7AF5">
            <w:pPr>
              <w:jc w:val="left"/>
            </w:pPr>
            <w:r>
              <w:t>0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4AA4" w14:textId="516A146A" w:rsidR="00225E15" w:rsidRDefault="00225E15" w:rsidP="00FE7AF5">
            <w:pPr>
              <w:jc w:val="left"/>
            </w:pPr>
            <w:r>
              <w:t>3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4D8B" w14:textId="5AFFE8FE" w:rsidR="00225E15" w:rsidRDefault="00466CBB" w:rsidP="00FE7AF5">
            <w:pPr>
              <w:jc w:val="left"/>
            </w:pPr>
            <w:r>
              <w:t>13</w:t>
            </w:r>
          </w:p>
        </w:tc>
      </w:tr>
      <w:tr w:rsidR="00225E15" w:rsidRPr="002D167B" w14:paraId="47745F0B" w14:textId="77777777" w:rsidTr="00225E15">
        <w:trPr>
          <w:trHeight w:val="371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521A" w14:textId="32BB5B13" w:rsidR="00225E15" w:rsidRDefault="00225E15" w:rsidP="00FE7AF5">
            <w:r>
              <w:t>2013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B02C" w14:textId="7E2F5638" w:rsidR="00225E15" w:rsidRDefault="00225E15" w:rsidP="00FE7AF5">
            <w:pPr>
              <w:jc w:val="left"/>
            </w:pPr>
            <w:r>
              <w:t>0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6439" w14:textId="6D9E1360" w:rsidR="00225E15" w:rsidRDefault="00225E15" w:rsidP="00FE7AF5">
            <w:pPr>
              <w:jc w:val="left"/>
            </w:pPr>
            <w:r>
              <w:t>1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A92F" w14:textId="269A3111" w:rsidR="00225E15" w:rsidRDefault="00466CBB" w:rsidP="00FE7AF5">
            <w:pPr>
              <w:jc w:val="left"/>
            </w:pPr>
            <w:r>
              <w:t>7</w:t>
            </w:r>
          </w:p>
        </w:tc>
      </w:tr>
      <w:tr w:rsidR="00225E15" w:rsidRPr="002D167B" w14:paraId="237D8323" w14:textId="77777777" w:rsidTr="00225E15">
        <w:trPr>
          <w:trHeight w:val="371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C2B4" w14:textId="6FF14D2B" w:rsidR="00225E15" w:rsidRDefault="00225E15" w:rsidP="00FE7AF5">
            <w:r>
              <w:t>2012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522E" w14:textId="790BA9D0" w:rsidR="00225E15" w:rsidRDefault="00225E15" w:rsidP="00FE7AF5">
            <w:pPr>
              <w:jc w:val="left"/>
            </w:pPr>
            <w:r>
              <w:t>3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5993" w14:textId="645A4727" w:rsidR="00225E15" w:rsidRDefault="00225E15" w:rsidP="00FE7AF5">
            <w:pPr>
              <w:jc w:val="left"/>
            </w:pPr>
            <w:r>
              <w:t>0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0BFB" w14:textId="68AE842C" w:rsidR="00225E15" w:rsidRDefault="00466CBB" w:rsidP="00466CBB">
            <w:pPr>
              <w:keepNext/>
              <w:jc w:val="left"/>
            </w:pPr>
            <w:r>
              <w:t>18</w:t>
            </w:r>
          </w:p>
        </w:tc>
      </w:tr>
    </w:tbl>
    <w:p w14:paraId="6AA48FC7" w14:textId="0DF1109E" w:rsidR="00466CBB" w:rsidRDefault="00466CBB" w:rsidP="00466CBB">
      <w:pPr>
        <w:pStyle w:val="Bildetekst"/>
        <w:framePr w:hSpace="141" w:wrap="around" w:vAnchor="text" w:hAnchor="page" w:x="1388" w:y="4458"/>
      </w:pPr>
      <w:r>
        <w:t xml:space="preserve">Tabell </w:t>
      </w:r>
      <w:fldSimple w:instr=" SEQ Tabell \* ARABIC ">
        <w:r w:rsidR="008911B9">
          <w:rPr>
            <w:noProof/>
          </w:rPr>
          <w:t>2</w:t>
        </w:r>
      </w:fldSimple>
      <w:r>
        <w:t xml:space="preserve">. dATA HENTET FRA </w:t>
      </w:r>
      <w:r w:rsidRPr="00F66DB2">
        <w:t>https://trine.atlas.vegvesen.no/</w:t>
      </w:r>
    </w:p>
    <w:p w14:paraId="75BEC1AB" w14:textId="77777777" w:rsidR="00225E15" w:rsidRDefault="00225E15" w:rsidP="00D80440">
      <w:pPr>
        <w:jc w:val="left"/>
        <w:rPr>
          <w:rStyle w:val="Svakutheving"/>
          <w:sz w:val="24"/>
        </w:rPr>
      </w:pPr>
    </w:p>
    <w:p w14:paraId="30A0D4A5" w14:textId="77777777" w:rsidR="00466CBB" w:rsidRDefault="00466CBB" w:rsidP="00466CBB">
      <w:pPr>
        <w:jc w:val="left"/>
        <w:rPr>
          <w:rStyle w:val="Svakutheving"/>
          <w:sz w:val="24"/>
        </w:rPr>
      </w:pPr>
    </w:p>
    <w:p w14:paraId="2128D3F2" w14:textId="77777777" w:rsidR="00466CBB" w:rsidRDefault="00466CBB" w:rsidP="00466CBB">
      <w:pPr>
        <w:jc w:val="left"/>
        <w:rPr>
          <w:rStyle w:val="Svakutheving"/>
          <w:sz w:val="24"/>
        </w:rPr>
      </w:pPr>
    </w:p>
    <w:p w14:paraId="12291319" w14:textId="250A8F51" w:rsidR="00466CBB" w:rsidRPr="00823C1E" w:rsidRDefault="00466CBB" w:rsidP="00466CBB">
      <w:pPr>
        <w:jc w:val="left"/>
        <w:rPr>
          <w:rStyle w:val="Svakutheving"/>
          <w:sz w:val="24"/>
        </w:rPr>
      </w:pPr>
      <w:r w:rsidRPr="00823C1E">
        <w:rPr>
          <w:rStyle w:val="Svakutheving"/>
          <w:sz w:val="24"/>
        </w:rPr>
        <w:lastRenderedPageBreak/>
        <w:t>Ulykker fordelt etter alder</w:t>
      </w:r>
    </w:p>
    <w:tbl>
      <w:tblPr>
        <w:tblStyle w:val="Lysliste"/>
        <w:tblpPr w:leftFromText="141" w:rightFromText="141" w:vertAnchor="text" w:horzAnchor="margin" w:tblpXSpec="center" w:tblpY="91"/>
        <w:tblW w:w="5455" w:type="pct"/>
        <w:tblLook w:val="0620" w:firstRow="1" w:lastRow="0" w:firstColumn="0" w:lastColumn="0" w:noHBand="1" w:noVBand="1"/>
      </w:tblPr>
      <w:tblGrid>
        <w:gridCol w:w="4816"/>
        <w:gridCol w:w="5060"/>
      </w:tblGrid>
      <w:tr w:rsidR="00466CBB" w:rsidRPr="00823C1E" w14:paraId="5570C3BC" w14:textId="77777777" w:rsidTr="00FE7A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tcW w:w="2438" w:type="pct"/>
            <w:tcBorders>
              <w:bottom w:val="single" w:sz="4" w:space="0" w:color="auto"/>
            </w:tcBorders>
            <w:shd w:val="clear" w:color="auto" w:fill="3D6E87"/>
          </w:tcPr>
          <w:p w14:paraId="4CCE641F" w14:textId="77777777" w:rsidR="00466CBB" w:rsidRPr="00823C1E" w:rsidRDefault="00466CBB" w:rsidP="00FE7AF5">
            <w:pPr>
              <w:spacing w:line="276" w:lineRule="auto"/>
              <w:jc w:val="left"/>
            </w:pPr>
            <w:r w:rsidRPr="00823C1E">
              <w:t>Alder</w:t>
            </w:r>
          </w:p>
        </w:tc>
        <w:tc>
          <w:tcPr>
            <w:tcW w:w="2562" w:type="pct"/>
            <w:tcBorders>
              <w:bottom w:val="single" w:sz="4" w:space="0" w:color="auto"/>
            </w:tcBorders>
            <w:shd w:val="clear" w:color="auto" w:fill="3D6E87"/>
          </w:tcPr>
          <w:p w14:paraId="24E3E263" w14:textId="77777777" w:rsidR="00466CBB" w:rsidRPr="00823C1E" w:rsidRDefault="00466CBB" w:rsidP="00FE7AF5">
            <w:pPr>
              <w:spacing w:line="276" w:lineRule="auto"/>
              <w:jc w:val="left"/>
            </w:pPr>
            <w:r w:rsidRPr="00823C1E">
              <w:t>Antall ulykker</w:t>
            </w:r>
          </w:p>
        </w:tc>
      </w:tr>
      <w:tr w:rsidR="00466CBB" w:rsidRPr="002D167B" w14:paraId="10AEBC34" w14:textId="77777777" w:rsidTr="00FE7AF5">
        <w:trPr>
          <w:trHeight w:val="412"/>
        </w:trPr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DFFB" w14:textId="77777777" w:rsidR="00466CBB" w:rsidRPr="002D167B" w:rsidRDefault="00466CBB" w:rsidP="00FE7AF5">
            <w:pPr>
              <w:spacing w:line="276" w:lineRule="auto"/>
            </w:pPr>
            <w:r>
              <w:t>0-5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9478" w14:textId="77777777" w:rsidR="00466CBB" w:rsidRPr="002D167B" w:rsidRDefault="00466CBB" w:rsidP="00FE7AF5">
            <w:pPr>
              <w:spacing w:line="276" w:lineRule="auto"/>
            </w:pPr>
            <w:r>
              <w:t>0</w:t>
            </w:r>
          </w:p>
        </w:tc>
      </w:tr>
      <w:tr w:rsidR="00466CBB" w:rsidRPr="002D167B" w14:paraId="364350DA" w14:textId="77777777" w:rsidTr="00FE7AF5">
        <w:trPr>
          <w:trHeight w:val="412"/>
        </w:trPr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CCFE" w14:textId="77777777" w:rsidR="00466CBB" w:rsidRPr="002D167B" w:rsidRDefault="00466CBB" w:rsidP="00FE7AF5">
            <w:pPr>
              <w:spacing w:line="276" w:lineRule="auto"/>
            </w:pPr>
            <w:r>
              <w:t>6-15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E54B" w14:textId="77777777" w:rsidR="00466CBB" w:rsidRPr="002D167B" w:rsidRDefault="00466CBB" w:rsidP="00FE7AF5">
            <w:pPr>
              <w:spacing w:line="276" w:lineRule="auto"/>
            </w:pPr>
            <w:r>
              <w:t>3</w:t>
            </w:r>
          </w:p>
        </w:tc>
      </w:tr>
      <w:tr w:rsidR="00466CBB" w:rsidRPr="002D167B" w14:paraId="69D17BC0" w14:textId="77777777" w:rsidTr="00FE7AF5">
        <w:trPr>
          <w:trHeight w:val="412"/>
        </w:trPr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9688" w14:textId="77777777" w:rsidR="00466CBB" w:rsidRPr="002D167B" w:rsidRDefault="00466CBB" w:rsidP="00FE7AF5">
            <w:pPr>
              <w:spacing w:line="276" w:lineRule="auto"/>
            </w:pPr>
            <w:r>
              <w:t>16-24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C95B" w14:textId="77777777" w:rsidR="00466CBB" w:rsidRPr="002D167B" w:rsidRDefault="00466CBB" w:rsidP="00FE7AF5">
            <w:pPr>
              <w:spacing w:line="276" w:lineRule="auto"/>
            </w:pPr>
            <w:r>
              <w:t>27</w:t>
            </w:r>
          </w:p>
        </w:tc>
      </w:tr>
      <w:tr w:rsidR="00466CBB" w:rsidRPr="002D167B" w14:paraId="5EE0C477" w14:textId="77777777" w:rsidTr="00FE7AF5">
        <w:trPr>
          <w:trHeight w:val="412"/>
        </w:trPr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70D5" w14:textId="77777777" w:rsidR="00466CBB" w:rsidRPr="002D167B" w:rsidRDefault="00466CBB" w:rsidP="00FE7AF5">
            <w:pPr>
              <w:spacing w:line="276" w:lineRule="auto"/>
            </w:pPr>
            <w:r>
              <w:t>25-34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6D6D" w14:textId="77777777" w:rsidR="00466CBB" w:rsidRPr="002D167B" w:rsidRDefault="00466CBB" w:rsidP="00FE7AF5">
            <w:pPr>
              <w:spacing w:line="276" w:lineRule="auto"/>
            </w:pPr>
            <w:r>
              <w:t>21</w:t>
            </w:r>
          </w:p>
        </w:tc>
      </w:tr>
      <w:tr w:rsidR="00466CBB" w:rsidRPr="002D167B" w14:paraId="12AC0B0B" w14:textId="77777777" w:rsidTr="00FE7AF5">
        <w:trPr>
          <w:trHeight w:val="412"/>
        </w:trPr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E936" w14:textId="77777777" w:rsidR="00466CBB" w:rsidRPr="002D167B" w:rsidRDefault="00466CBB" w:rsidP="00FE7AF5">
            <w:pPr>
              <w:spacing w:line="276" w:lineRule="auto"/>
            </w:pPr>
            <w:r>
              <w:t>35-44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B09C" w14:textId="77777777" w:rsidR="00466CBB" w:rsidRPr="002D167B" w:rsidRDefault="00466CBB" w:rsidP="00FE7AF5">
            <w:pPr>
              <w:spacing w:line="276" w:lineRule="auto"/>
            </w:pPr>
            <w:r>
              <w:t>17</w:t>
            </w:r>
          </w:p>
        </w:tc>
      </w:tr>
      <w:tr w:rsidR="00466CBB" w:rsidRPr="002D167B" w14:paraId="7985D312" w14:textId="77777777" w:rsidTr="00FE7AF5">
        <w:trPr>
          <w:trHeight w:val="412"/>
        </w:trPr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6B93" w14:textId="77777777" w:rsidR="00466CBB" w:rsidRPr="002D167B" w:rsidRDefault="00466CBB" w:rsidP="00FE7AF5">
            <w:pPr>
              <w:spacing w:line="276" w:lineRule="auto"/>
            </w:pPr>
            <w:r>
              <w:t>45-54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EAA6" w14:textId="77777777" w:rsidR="00466CBB" w:rsidRPr="002D167B" w:rsidRDefault="00466CBB" w:rsidP="00FE7AF5">
            <w:pPr>
              <w:spacing w:line="276" w:lineRule="auto"/>
            </w:pPr>
            <w:r>
              <w:t>10</w:t>
            </w:r>
          </w:p>
        </w:tc>
      </w:tr>
      <w:tr w:rsidR="00466CBB" w:rsidRPr="002D167B" w14:paraId="5EC6F821" w14:textId="77777777" w:rsidTr="00FE7AF5">
        <w:trPr>
          <w:trHeight w:val="412"/>
        </w:trPr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419E" w14:textId="77777777" w:rsidR="00466CBB" w:rsidRDefault="00466CBB" w:rsidP="00FE7AF5">
            <w:pPr>
              <w:spacing w:line="276" w:lineRule="auto"/>
            </w:pPr>
            <w:r>
              <w:t>55-64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0969" w14:textId="77777777" w:rsidR="00466CBB" w:rsidRPr="002D167B" w:rsidRDefault="00466CBB" w:rsidP="00FE7AF5">
            <w:pPr>
              <w:spacing w:line="276" w:lineRule="auto"/>
            </w:pPr>
            <w:r>
              <w:t>10</w:t>
            </w:r>
          </w:p>
        </w:tc>
      </w:tr>
      <w:tr w:rsidR="00466CBB" w:rsidRPr="002D167B" w14:paraId="5BCE4166" w14:textId="77777777" w:rsidTr="00FE7AF5">
        <w:trPr>
          <w:trHeight w:val="412"/>
        </w:trPr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F4EA" w14:textId="77777777" w:rsidR="00466CBB" w:rsidRDefault="00466CBB" w:rsidP="00FE7AF5">
            <w:pPr>
              <w:spacing w:line="276" w:lineRule="auto"/>
            </w:pPr>
            <w:r>
              <w:t>65-74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7033" w14:textId="77777777" w:rsidR="00466CBB" w:rsidRPr="002D167B" w:rsidRDefault="00466CBB" w:rsidP="00FE7AF5">
            <w:pPr>
              <w:spacing w:line="276" w:lineRule="auto"/>
            </w:pPr>
            <w:r>
              <w:t>11</w:t>
            </w:r>
          </w:p>
        </w:tc>
      </w:tr>
      <w:tr w:rsidR="00466CBB" w:rsidRPr="002D167B" w14:paraId="08E590D5" w14:textId="77777777" w:rsidTr="00FE7AF5">
        <w:trPr>
          <w:trHeight w:val="412"/>
        </w:trPr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BD0D" w14:textId="77777777" w:rsidR="00466CBB" w:rsidRDefault="00466CBB" w:rsidP="00FE7AF5">
            <w:pPr>
              <w:spacing w:line="276" w:lineRule="auto"/>
            </w:pPr>
            <w:r>
              <w:t>75-84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4AC6" w14:textId="77777777" w:rsidR="00466CBB" w:rsidRPr="002D167B" w:rsidRDefault="00466CBB" w:rsidP="00FE7AF5">
            <w:pPr>
              <w:spacing w:line="276" w:lineRule="auto"/>
            </w:pPr>
            <w:r>
              <w:t>2</w:t>
            </w:r>
          </w:p>
        </w:tc>
      </w:tr>
      <w:tr w:rsidR="00466CBB" w:rsidRPr="002D167B" w14:paraId="7CBB4373" w14:textId="77777777" w:rsidTr="00FE7AF5">
        <w:trPr>
          <w:trHeight w:val="412"/>
        </w:trPr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FB71" w14:textId="77777777" w:rsidR="00466CBB" w:rsidRDefault="00466CBB" w:rsidP="00FE7AF5">
            <w:pPr>
              <w:spacing w:line="276" w:lineRule="auto"/>
            </w:pPr>
            <w:r>
              <w:t>85 +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0382" w14:textId="77777777" w:rsidR="00466CBB" w:rsidRPr="002D167B" w:rsidRDefault="00466CBB" w:rsidP="00FE7AF5">
            <w:pPr>
              <w:keepNext/>
              <w:spacing w:line="276" w:lineRule="auto"/>
            </w:pPr>
            <w:r>
              <w:t>3</w:t>
            </w:r>
          </w:p>
        </w:tc>
      </w:tr>
    </w:tbl>
    <w:p w14:paraId="37179FF2" w14:textId="24A1CBE8" w:rsidR="00466CBB" w:rsidRDefault="00466CBB" w:rsidP="00466CBB">
      <w:pPr>
        <w:pStyle w:val="Bildetekst"/>
        <w:framePr w:hSpace="141" w:wrap="around" w:vAnchor="text" w:hAnchor="page" w:x="1238" w:y="4894"/>
      </w:pPr>
      <w:r>
        <w:t>Tabell 3. Data</w:t>
      </w:r>
      <w:r w:rsidRPr="00174DA2">
        <w:t xml:space="preserve"> HENTET FRA HTTPS://TRINE.ATLAS.VEGVESEN.NO/</w:t>
      </w:r>
    </w:p>
    <w:p w14:paraId="205FD990" w14:textId="77777777" w:rsidR="00466CBB" w:rsidRDefault="00466CBB" w:rsidP="00466CBB"/>
    <w:p w14:paraId="7A380A11" w14:textId="77777777" w:rsidR="00225E15" w:rsidRDefault="00225E15" w:rsidP="00D80440">
      <w:pPr>
        <w:jc w:val="left"/>
        <w:rPr>
          <w:rStyle w:val="Svakutheving"/>
          <w:sz w:val="24"/>
        </w:rPr>
      </w:pPr>
    </w:p>
    <w:p w14:paraId="240946CE" w14:textId="3218BDD9" w:rsidR="00D80440" w:rsidRPr="00D80440" w:rsidRDefault="00CA188B" w:rsidP="00D80440">
      <w:pPr>
        <w:jc w:val="left"/>
        <w:rPr>
          <w:i/>
          <w:iCs/>
          <w:sz w:val="24"/>
        </w:rPr>
      </w:pPr>
      <w:r w:rsidRPr="00CA188B">
        <w:rPr>
          <w:rStyle w:val="Svakutheving"/>
          <w:sz w:val="24"/>
        </w:rPr>
        <w:t xml:space="preserve">Ulykker fordelt etter </w:t>
      </w:r>
      <w:proofErr w:type="spellStart"/>
      <w:r w:rsidRPr="00CA188B">
        <w:rPr>
          <w:rStyle w:val="Svakutheving"/>
          <w:sz w:val="24"/>
        </w:rPr>
        <w:t>vegkategori</w:t>
      </w:r>
      <w:proofErr w:type="spellEnd"/>
    </w:p>
    <w:tbl>
      <w:tblPr>
        <w:tblStyle w:val="Lysliste"/>
        <w:tblpPr w:leftFromText="141" w:rightFromText="141" w:vertAnchor="text" w:horzAnchor="margin" w:tblpXSpec="center" w:tblpY="91"/>
        <w:tblW w:w="5403" w:type="pct"/>
        <w:tblLook w:val="0620" w:firstRow="1" w:lastRow="0" w:firstColumn="0" w:lastColumn="0" w:noHBand="1" w:noVBand="1"/>
      </w:tblPr>
      <w:tblGrid>
        <w:gridCol w:w="3249"/>
        <w:gridCol w:w="3328"/>
        <w:gridCol w:w="3205"/>
      </w:tblGrid>
      <w:tr w:rsidR="00BC4D41" w:rsidRPr="002D167B" w14:paraId="342DE219" w14:textId="77777777" w:rsidTr="00EA3F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3D6E87"/>
          </w:tcPr>
          <w:p w14:paraId="2AEDC234" w14:textId="77777777" w:rsidR="007050AA" w:rsidRPr="002D167B" w:rsidRDefault="007050AA" w:rsidP="00742731">
            <w:pPr>
              <w:spacing w:line="276" w:lineRule="auto"/>
            </w:pPr>
            <w:r w:rsidRPr="002D167B">
              <w:t>Veg</w:t>
            </w:r>
          </w:p>
        </w:tc>
        <w:tc>
          <w:tcPr>
            <w:tcW w:w="1701" w:type="pct"/>
            <w:tcBorders>
              <w:bottom w:val="single" w:sz="4" w:space="0" w:color="auto"/>
            </w:tcBorders>
            <w:shd w:val="clear" w:color="auto" w:fill="3D6E87"/>
          </w:tcPr>
          <w:p w14:paraId="7E401B21" w14:textId="77777777" w:rsidR="007050AA" w:rsidRPr="002D167B" w:rsidRDefault="007050AA" w:rsidP="00742731">
            <w:pPr>
              <w:spacing w:line="276" w:lineRule="auto"/>
            </w:pPr>
            <w:r w:rsidRPr="002D167B">
              <w:t>Antall skadde/drepte</w:t>
            </w:r>
          </w:p>
        </w:tc>
        <w:tc>
          <w:tcPr>
            <w:tcW w:w="1638" w:type="pct"/>
            <w:tcBorders>
              <w:bottom w:val="single" w:sz="4" w:space="0" w:color="auto"/>
            </w:tcBorders>
            <w:shd w:val="clear" w:color="auto" w:fill="3D6E87"/>
          </w:tcPr>
          <w:p w14:paraId="7C5DC3CF" w14:textId="77777777" w:rsidR="007050AA" w:rsidRPr="002D167B" w:rsidRDefault="007050AA" w:rsidP="00742731">
            <w:pPr>
              <w:spacing w:line="276" w:lineRule="auto"/>
            </w:pPr>
            <w:r w:rsidRPr="002D167B">
              <w:t>Antall ulykker</w:t>
            </w:r>
          </w:p>
        </w:tc>
      </w:tr>
      <w:tr w:rsidR="00BC4D41" w:rsidRPr="002D167B" w14:paraId="10DEF00A" w14:textId="77777777" w:rsidTr="00BC4D41">
        <w:trPr>
          <w:trHeight w:val="420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A356" w14:textId="77777777" w:rsidR="007050AA" w:rsidRPr="002D167B" w:rsidRDefault="007050AA" w:rsidP="00742731">
            <w:pPr>
              <w:spacing w:line="276" w:lineRule="auto"/>
            </w:pPr>
            <w:r w:rsidRPr="002D167B">
              <w:t>Europaveg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F44E" w14:textId="58783B24" w:rsidR="007050AA" w:rsidRPr="002D167B" w:rsidRDefault="00D80440" w:rsidP="00742731">
            <w:pPr>
              <w:spacing w:line="276" w:lineRule="auto"/>
              <w:jc w:val="left"/>
            </w:pPr>
            <w:r>
              <w:t>68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3AEA" w14:textId="1AE0F470" w:rsidR="007050AA" w:rsidRPr="002D167B" w:rsidRDefault="007050AA" w:rsidP="00742731">
            <w:pPr>
              <w:spacing w:line="276" w:lineRule="auto"/>
              <w:jc w:val="left"/>
            </w:pPr>
            <w:r w:rsidRPr="002D167B">
              <w:t>4</w:t>
            </w:r>
            <w:r w:rsidR="00D80440">
              <w:t>5</w:t>
            </w:r>
          </w:p>
        </w:tc>
      </w:tr>
      <w:tr w:rsidR="00BC4D41" w:rsidRPr="002D167B" w14:paraId="104C2ED6" w14:textId="77777777" w:rsidTr="00BC4D41">
        <w:trPr>
          <w:trHeight w:val="420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589E" w14:textId="77777777" w:rsidR="007050AA" w:rsidRPr="002D167B" w:rsidRDefault="007050AA" w:rsidP="00742731">
            <w:pPr>
              <w:spacing w:line="276" w:lineRule="auto"/>
            </w:pPr>
            <w:r w:rsidRPr="002D167B">
              <w:t>Riksveg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8CF2" w14:textId="77777777" w:rsidR="007050AA" w:rsidRPr="002D167B" w:rsidRDefault="007050AA" w:rsidP="00742731">
            <w:pPr>
              <w:spacing w:line="276" w:lineRule="auto"/>
              <w:jc w:val="left"/>
            </w:pPr>
            <w:r w:rsidRPr="002D167B">
              <w:t>0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212A" w14:textId="77777777" w:rsidR="007050AA" w:rsidRPr="002D167B" w:rsidRDefault="007050AA" w:rsidP="00742731">
            <w:pPr>
              <w:spacing w:line="276" w:lineRule="auto"/>
              <w:jc w:val="left"/>
            </w:pPr>
            <w:r w:rsidRPr="002D167B">
              <w:t>0</w:t>
            </w:r>
          </w:p>
        </w:tc>
      </w:tr>
      <w:tr w:rsidR="00BC4D41" w:rsidRPr="002D167B" w14:paraId="1EA338FD" w14:textId="77777777" w:rsidTr="00BC4D41">
        <w:trPr>
          <w:trHeight w:val="420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94C4" w14:textId="77777777" w:rsidR="007050AA" w:rsidRPr="002D167B" w:rsidRDefault="007050AA" w:rsidP="00742731">
            <w:pPr>
              <w:spacing w:line="276" w:lineRule="auto"/>
            </w:pPr>
            <w:r w:rsidRPr="002D167B">
              <w:t>Fylkesveg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18E9" w14:textId="6733086F" w:rsidR="007050AA" w:rsidRPr="002D167B" w:rsidRDefault="007050AA" w:rsidP="00742731">
            <w:pPr>
              <w:spacing w:line="276" w:lineRule="auto"/>
              <w:jc w:val="left"/>
            </w:pPr>
            <w:r w:rsidRPr="002D167B">
              <w:t>3</w:t>
            </w:r>
            <w:r w:rsidR="00D80440">
              <w:t>3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B090" w14:textId="3A507558" w:rsidR="007050AA" w:rsidRPr="002D167B" w:rsidRDefault="00D80440" w:rsidP="00742731">
            <w:pPr>
              <w:spacing w:line="276" w:lineRule="auto"/>
              <w:jc w:val="left"/>
            </w:pPr>
            <w:r>
              <w:t>26</w:t>
            </w:r>
          </w:p>
        </w:tc>
      </w:tr>
      <w:tr w:rsidR="00BC4D41" w:rsidRPr="002D167B" w14:paraId="07577664" w14:textId="77777777" w:rsidTr="00BC4D41">
        <w:trPr>
          <w:trHeight w:val="420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0FFB" w14:textId="77777777" w:rsidR="007050AA" w:rsidRPr="002D167B" w:rsidRDefault="007050AA" w:rsidP="00742731">
            <w:pPr>
              <w:spacing w:line="276" w:lineRule="auto"/>
            </w:pPr>
            <w:r w:rsidRPr="002D167B">
              <w:t>Kommunal veg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1ABA" w14:textId="054C4157" w:rsidR="007050AA" w:rsidRPr="002D167B" w:rsidRDefault="00D80440" w:rsidP="00742731">
            <w:pPr>
              <w:spacing w:line="276" w:lineRule="auto"/>
              <w:jc w:val="left"/>
            </w:pPr>
            <w:r>
              <w:t>3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25DE" w14:textId="492E13C5" w:rsidR="007050AA" w:rsidRPr="002D167B" w:rsidRDefault="00D80440" w:rsidP="00742731">
            <w:pPr>
              <w:spacing w:line="276" w:lineRule="auto"/>
              <w:jc w:val="left"/>
            </w:pPr>
            <w:r>
              <w:t>3</w:t>
            </w:r>
          </w:p>
        </w:tc>
      </w:tr>
      <w:tr w:rsidR="00BC4D41" w:rsidRPr="002D167B" w14:paraId="1331EA37" w14:textId="77777777" w:rsidTr="00BC4D41">
        <w:trPr>
          <w:trHeight w:val="420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8B68" w14:textId="77777777" w:rsidR="007050AA" w:rsidRPr="002D167B" w:rsidRDefault="007050AA" w:rsidP="00742731">
            <w:pPr>
              <w:spacing w:line="276" w:lineRule="auto"/>
            </w:pPr>
            <w:r w:rsidRPr="002D167B">
              <w:t>Privat veg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EDA5" w14:textId="3BF44B0A" w:rsidR="007050AA" w:rsidRPr="002D167B" w:rsidRDefault="00D80440" w:rsidP="00742731">
            <w:pPr>
              <w:spacing w:line="276" w:lineRule="auto"/>
              <w:jc w:val="left"/>
            </w:pPr>
            <w:r>
              <w:t>6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BD1E" w14:textId="77777777" w:rsidR="007050AA" w:rsidRPr="002D167B" w:rsidRDefault="007050AA" w:rsidP="00742731">
            <w:pPr>
              <w:spacing w:line="276" w:lineRule="auto"/>
              <w:jc w:val="left"/>
            </w:pPr>
            <w:r w:rsidRPr="002D167B">
              <w:t>3</w:t>
            </w:r>
          </w:p>
        </w:tc>
      </w:tr>
      <w:tr w:rsidR="007050AA" w:rsidRPr="002D167B" w14:paraId="17B57B02" w14:textId="77777777" w:rsidTr="00BC4D41">
        <w:trPr>
          <w:trHeight w:val="420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E9F0" w14:textId="77777777" w:rsidR="007050AA" w:rsidRPr="002D167B" w:rsidRDefault="007050AA" w:rsidP="00742731">
            <w:pPr>
              <w:spacing w:line="276" w:lineRule="auto"/>
            </w:pPr>
            <w:r w:rsidRPr="002D167B">
              <w:t>Annet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919A" w14:textId="72DEB574" w:rsidR="007050AA" w:rsidRPr="002D167B" w:rsidRDefault="00D80440" w:rsidP="00742731">
            <w:pPr>
              <w:spacing w:line="276" w:lineRule="auto"/>
              <w:jc w:val="left"/>
            </w:pPr>
            <w:r>
              <w:t>3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8CB4" w14:textId="6BB77F77" w:rsidR="007050AA" w:rsidRPr="002D167B" w:rsidRDefault="00D80440" w:rsidP="00742731">
            <w:pPr>
              <w:spacing w:line="276" w:lineRule="auto"/>
              <w:jc w:val="left"/>
            </w:pPr>
            <w:r>
              <w:t>3</w:t>
            </w:r>
          </w:p>
        </w:tc>
      </w:tr>
    </w:tbl>
    <w:p w14:paraId="283CB63F" w14:textId="2A0EBD83" w:rsidR="00E274DD" w:rsidRDefault="00D80440" w:rsidP="00D80440">
      <w:pPr>
        <w:pStyle w:val="Bildetekst"/>
        <w:keepNext/>
      </w:pPr>
      <w:r>
        <w:t>Tabell</w:t>
      </w:r>
      <w:r w:rsidR="00466CBB">
        <w:t xml:space="preserve"> 4</w:t>
      </w:r>
      <w:r>
        <w:t xml:space="preserve">. data hentet fra </w:t>
      </w:r>
      <w:r w:rsidRPr="00E90724">
        <w:t>https://trine.atlas.vegvesen.no/</w:t>
      </w:r>
    </w:p>
    <w:p w14:paraId="6D16E20E" w14:textId="5D05AF7D" w:rsidR="00040E5A" w:rsidRPr="00A9788E" w:rsidRDefault="00040E5A" w:rsidP="00A9788E">
      <w:pPr>
        <w:rPr>
          <w:rStyle w:val="Svakutheving"/>
          <w:i w:val="0"/>
          <w:iCs w:val="0"/>
          <w:sz w:val="24"/>
        </w:rPr>
      </w:pPr>
    </w:p>
    <w:p w14:paraId="3E2A2853" w14:textId="7259D0CA" w:rsidR="0082287F" w:rsidRPr="00A9788E" w:rsidRDefault="0082287F" w:rsidP="00A9788E">
      <w:pPr>
        <w:rPr>
          <w:rStyle w:val="Svakutheving"/>
          <w:i w:val="0"/>
          <w:iCs w:val="0"/>
          <w:sz w:val="24"/>
        </w:rPr>
      </w:pPr>
    </w:p>
    <w:p w14:paraId="7AABD103" w14:textId="2C7E5534" w:rsidR="0082287F" w:rsidRPr="00A9788E" w:rsidRDefault="0082287F" w:rsidP="00A9788E">
      <w:pPr>
        <w:rPr>
          <w:rStyle w:val="Svakutheving"/>
          <w:i w:val="0"/>
          <w:iCs w:val="0"/>
          <w:sz w:val="24"/>
        </w:rPr>
      </w:pPr>
    </w:p>
    <w:p w14:paraId="05978223" w14:textId="20682ED1" w:rsidR="0082287F" w:rsidRPr="00A9788E" w:rsidRDefault="0082287F" w:rsidP="00A9788E">
      <w:pPr>
        <w:rPr>
          <w:rStyle w:val="Svakutheving"/>
          <w:i w:val="0"/>
          <w:iCs w:val="0"/>
          <w:sz w:val="24"/>
        </w:rPr>
      </w:pPr>
    </w:p>
    <w:p w14:paraId="57D8C0F2" w14:textId="316EE685" w:rsidR="0082287F" w:rsidRPr="00A9788E" w:rsidRDefault="0082287F" w:rsidP="00A9788E">
      <w:pPr>
        <w:rPr>
          <w:rStyle w:val="Svakutheving"/>
          <w:i w:val="0"/>
          <w:iCs w:val="0"/>
          <w:sz w:val="24"/>
        </w:rPr>
      </w:pPr>
    </w:p>
    <w:p w14:paraId="068E57A8" w14:textId="77777777" w:rsidR="0082287F" w:rsidRDefault="0082287F" w:rsidP="00742731">
      <w:pPr>
        <w:jc w:val="left"/>
        <w:rPr>
          <w:rStyle w:val="Svakutheving"/>
          <w:sz w:val="24"/>
        </w:rPr>
      </w:pPr>
    </w:p>
    <w:p w14:paraId="3C286368" w14:textId="5D039278" w:rsidR="00BC4D41" w:rsidRPr="00536DC5" w:rsidRDefault="00BC4D41" w:rsidP="00742731">
      <w:pPr>
        <w:jc w:val="left"/>
        <w:rPr>
          <w:rStyle w:val="Svakutheving"/>
          <w:sz w:val="24"/>
        </w:rPr>
      </w:pPr>
      <w:r w:rsidRPr="00536DC5">
        <w:rPr>
          <w:rStyle w:val="Svakutheving"/>
          <w:sz w:val="24"/>
        </w:rPr>
        <w:lastRenderedPageBreak/>
        <w:t>Ulykker fordelt etter enhetskategori</w:t>
      </w:r>
    </w:p>
    <w:tbl>
      <w:tblPr>
        <w:tblStyle w:val="Lysliste"/>
        <w:tblpPr w:leftFromText="141" w:rightFromText="141" w:vertAnchor="text" w:horzAnchor="margin" w:tblpXSpec="center" w:tblpY="91"/>
        <w:tblW w:w="5430" w:type="pct"/>
        <w:tblLook w:val="0620" w:firstRow="1" w:lastRow="0" w:firstColumn="0" w:lastColumn="0" w:noHBand="1" w:noVBand="1"/>
      </w:tblPr>
      <w:tblGrid>
        <w:gridCol w:w="4793"/>
        <w:gridCol w:w="5037"/>
      </w:tblGrid>
      <w:tr w:rsidR="007050AA" w:rsidRPr="002D167B" w14:paraId="33EC58FD" w14:textId="77777777" w:rsidTr="00EA3F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tcW w:w="2438" w:type="pct"/>
            <w:tcBorders>
              <w:bottom w:val="single" w:sz="4" w:space="0" w:color="auto"/>
            </w:tcBorders>
            <w:shd w:val="clear" w:color="auto" w:fill="3D6E87"/>
          </w:tcPr>
          <w:p w14:paraId="747A626C" w14:textId="77777777" w:rsidR="007050AA" w:rsidRPr="002D167B" w:rsidRDefault="007050AA" w:rsidP="00742731">
            <w:pPr>
              <w:spacing w:line="276" w:lineRule="auto"/>
            </w:pPr>
            <w:r w:rsidRPr="002D167B">
              <w:t>Kategori</w:t>
            </w:r>
          </w:p>
        </w:tc>
        <w:tc>
          <w:tcPr>
            <w:tcW w:w="2562" w:type="pct"/>
            <w:tcBorders>
              <w:bottom w:val="single" w:sz="4" w:space="0" w:color="auto"/>
            </w:tcBorders>
            <w:shd w:val="clear" w:color="auto" w:fill="3D6E87"/>
          </w:tcPr>
          <w:p w14:paraId="161EBAAE" w14:textId="77777777" w:rsidR="007050AA" w:rsidRPr="002D167B" w:rsidRDefault="007050AA" w:rsidP="00742731">
            <w:pPr>
              <w:spacing w:line="276" w:lineRule="auto"/>
            </w:pPr>
            <w:r w:rsidRPr="002D167B">
              <w:t>Antall ulykker</w:t>
            </w:r>
          </w:p>
        </w:tc>
      </w:tr>
      <w:tr w:rsidR="007050AA" w:rsidRPr="002D167B" w14:paraId="6555B7D9" w14:textId="77777777" w:rsidTr="00BC4D41">
        <w:trPr>
          <w:trHeight w:val="444"/>
        </w:trPr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A918" w14:textId="77777777" w:rsidR="007050AA" w:rsidRPr="002D167B" w:rsidRDefault="007050AA" w:rsidP="00742731">
            <w:pPr>
              <w:spacing w:line="276" w:lineRule="auto"/>
            </w:pPr>
            <w:r w:rsidRPr="002D167B">
              <w:t>Personbil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C69F" w14:textId="3F88AC3E" w:rsidR="007050AA" w:rsidRPr="002D167B" w:rsidRDefault="00BC4D41" w:rsidP="00742731">
            <w:pPr>
              <w:spacing w:line="276" w:lineRule="auto"/>
            </w:pPr>
            <w:r w:rsidRPr="002D167B">
              <w:t>7</w:t>
            </w:r>
            <w:r w:rsidR="00D80440">
              <w:t>2</w:t>
            </w:r>
          </w:p>
        </w:tc>
      </w:tr>
      <w:tr w:rsidR="00D80440" w:rsidRPr="002D167B" w14:paraId="60FEF411" w14:textId="77777777" w:rsidTr="00BC4D41">
        <w:trPr>
          <w:trHeight w:val="444"/>
        </w:trPr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670D" w14:textId="33E1E946" w:rsidR="00D80440" w:rsidRPr="002D167B" w:rsidRDefault="00D80440" w:rsidP="00742731">
            <w:r>
              <w:t>Buss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19F7" w14:textId="454B3B77" w:rsidR="00D80440" w:rsidRPr="002D167B" w:rsidRDefault="00D80440" w:rsidP="00742731">
            <w:r>
              <w:t>10</w:t>
            </w:r>
          </w:p>
        </w:tc>
      </w:tr>
      <w:tr w:rsidR="007050AA" w:rsidRPr="002D167B" w14:paraId="05B9B20E" w14:textId="77777777" w:rsidTr="00BC4D41">
        <w:trPr>
          <w:trHeight w:val="444"/>
        </w:trPr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E3DD" w14:textId="77777777" w:rsidR="007050AA" w:rsidRPr="002D167B" w:rsidRDefault="007050AA" w:rsidP="00742731">
            <w:pPr>
              <w:spacing w:line="276" w:lineRule="auto"/>
            </w:pPr>
            <w:r w:rsidRPr="002D167B">
              <w:t>Godstransport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5B92" w14:textId="78628624" w:rsidR="007050AA" w:rsidRPr="002D167B" w:rsidRDefault="00D80440" w:rsidP="00742731">
            <w:pPr>
              <w:spacing w:line="276" w:lineRule="auto"/>
            </w:pPr>
            <w:r>
              <w:t>12</w:t>
            </w:r>
          </w:p>
        </w:tc>
      </w:tr>
      <w:tr w:rsidR="007050AA" w:rsidRPr="002D167B" w14:paraId="702D5483" w14:textId="77777777" w:rsidTr="00BC4D41">
        <w:trPr>
          <w:trHeight w:val="444"/>
        </w:trPr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7789" w14:textId="5B34C83C" w:rsidR="007050AA" w:rsidRPr="002D167B" w:rsidRDefault="007050AA" w:rsidP="00742731">
            <w:pPr>
              <w:spacing w:line="276" w:lineRule="auto"/>
            </w:pPr>
            <w:r w:rsidRPr="002D167B">
              <w:t>Mo</w:t>
            </w:r>
            <w:r w:rsidR="00D80440">
              <w:t>ped og MC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A24F" w14:textId="7F983989" w:rsidR="007050AA" w:rsidRPr="002D167B" w:rsidRDefault="00BC4D41" w:rsidP="00742731">
            <w:pPr>
              <w:spacing w:line="276" w:lineRule="auto"/>
            </w:pPr>
            <w:r w:rsidRPr="002D167B">
              <w:t>1</w:t>
            </w:r>
            <w:r w:rsidR="00D80440">
              <w:t>3</w:t>
            </w:r>
          </w:p>
        </w:tc>
      </w:tr>
      <w:tr w:rsidR="007050AA" w:rsidRPr="002D167B" w14:paraId="791FBDF8" w14:textId="77777777" w:rsidTr="00BC4D41">
        <w:trPr>
          <w:trHeight w:val="444"/>
        </w:trPr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1F0D" w14:textId="77777777" w:rsidR="007050AA" w:rsidRPr="002D167B" w:rsidRDefault="007050AA" w:rsidP="00742731">
            <w:pPr>
              <w:spacing w:line="276" w:lineRule="auto"/>
            </w:pPr>
            <w:r w:rsidRPr="002D167B">
              <w:t xml:space="preserve">Fotgjenger 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FA23" w14:textId="04FBD120" w:rsidR="007050AA" w:rsidRPr="002D167B" w:rsidRDefault="00D80440" w:rsidP="00742731">
            <w:pPr>
              <w:spacing w:line="276" w:lineRule="auto"/>
            </w:pPr>
            <w:r>
              <w:t>2</w:t>
            </w:r>
          </w:p>
        </w:tc>
      </w:tr>
      <w:tr w:rsidR="007050AA" w:rsidRPr="002D167B" w14:paraId="73BA3798" w14:textId="77777777" w:rsidTr="00BC4D41">
        <w:trPr>
          <w:trHeight w:val="444"/>
        </w:trPr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C835" w14:textId="77777777" w:rsidR="007050AA" w:rsidRPr="002D167B" w:rsidRDefault="007050AA" w:rsidP="00742731">
            <w:pPr>
              <w:spacing w:line="276" w:lineRule="auto"/>
            </w:pPr>
            <w:r w:rsidRPr="002D167B">
              <w:t>Sykkel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6F7E" w14:textId="4C49C79B" w:rsidR="007050AA" w:rsidRPr="002D167B" w:rsidRDefault="00D80440" w:rsidP="00742731">
            <w:pPr>
              <w:spacing w:line="276" w:lineRule="auto"/>
            </w:pPr>
            <w:r>
              <w:t>1</w:t>
            </w:r>
          </w:p>
        </w:tc>
      </w:tr>
      <w:tr w:rsidR="00D80440" w:rsidRPr="002D167B" w14:paraId="30AD8488" w14:textId="77777777" w:rsidTr="00BC4D41">
        <w:trPr>
          <w:trHeight w:val="444"/>
        </w:trPr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E5C5" w14:textId="7204467E" w:rsidR="00D80440" w:rsidRPr="002D167B" w:rsidRDefault="00D80440" w:rsidP="00742731">
            <w:r>
              <w:t>Annet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63C0" w14:textId="29114783" w:rsidR="00D80440" w:rsidRDefault="00D80440" w:rsidP="00580B41">
            <w:pPr>
              <w:keepNext/>
            </w:pPr>
            <w:r>
              <w:t>3</w:t>
            </w:r>
          </w:p>
        </w:tc>
      </w:tr>
    </w:tbl>
    <w:p w14:paraId="08CC835F" w14:textId="2245D915" w:rsidR="00580B41" w:rsidRDefault="00580B41" w:rsidP="00580B41">
      <w:pPr>
        <w:pStyle w:val="Bildetekst"/>
        <w:framePr w:hSpace="141" w:wrap="around" w:vAnchor="text" w:hAnchor="page" w:x="1450" w:y="3808"/>
      </w:pPr>
      <w:r>
        <w:t xml:space="preserve">Tabell </w:t>
      </w:r>
      <w:fldSimple w:instr=" SEQ Tabell \* ARABIC ">
        <w:r w:rsidR="008911B9">
          <w:rPr>
            <w:noProof/>
          </w:rPr>
          <w:t>3</w:t>
        </w:r>
      </w:fldSimple>
      <w:r>
        <w:t xml:space="preserve">. Data hentet fra </w:t>
      </w:r>
      <w:r w:rsidRPr="006C4188">
        <w:t>HTTPS://TRINE.ATLAS.VEGVESEN.NO/</w:t>
      </w:r>
    </w:p>
    <w:p w14:paraId="49F3C81E" w14:textId="77777777" w:rsidR="007050AA" w:rsidRDefault="007050AA" w:rsidP="00EA7625">
      <w:pPr>
        <w:rPr>
          <w:rStyle w:val="Sterk"/>
        </w:rPr>
      </w:pPr>
    </w:p>
    <w:p w14:paraId="52306846" w14:textId="77777777" w:rsidR="00040E5A" w:rsidRDefault="00040E5A" w:rsidP="00742731">
      <w:pPr>
        <w:jc w:val="left"/>
        <w:rPr>
          <w:rStyle w:val="Svakutheving"/>
          <w:sz w:val="24"/>
        </w:rPr>
      </w:pPr>
    </w:p>
    <w:p w14:paraId="2850F127" w14:textId="21EB1279" w:rsidR="007050AA" w:rsidRPr="00536DC5" w:rsidRDefault="00BC4D41" w:rsidP="00742731">
      <w:pPr>
        <w:jc w:val="left"/>
        <w:rPr>
          <w:rStyle w:val="Svakutheving"/>
          <w:sz w:val="24"/>
        </w:rPr>
      </w:pPr>
      <w:r w:rsidRPr="00536DC5">
        <w:rPr>
          <w:rStyle w:val="Svakutheving"/>
          <w:sz w:val="24"/>
        </w:rPr>
        <w:t>Ulykker fordelt etter ulykkestype</w:t>
      </w:r>
    </w:p>
    <w:tbl>
      <w:tblPr>
        <w:tblStyle w:val="Lysliste"/>
        <w:tblpPr w:leftFromText="141" w:rightFromText="141" w:vertAnchor="text" w:horzAnchor="margin" w:tblpXSpec="center" w:tblpY="91"/>
        <w:tblW w:w="5455" w:type="pct"/>
        <w:tblLook w:val="0620" w:firstRow="1" w:lastRow="0" w:firstColumn="0" w:lastColumn="0" w:noHBand="1" w:noVBand="1"/>
      </w:tblPr>
      <w:tblGrid>
        <w:gridCol w:w="4816"/>
        <w:gridCol w:w="5060"/>
      </w:tblGrid>
      <w:tr w:rsidR="00BC4D41" w:rsidRPr="002D167B" w14:paraId="321BBD1E" w14:textId="77777777" w:rsidTr="00EA3F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tcW w:w="2438" w:type="pct"/>
            <w:tcBorders>
              <w:bottom w:val="single" w:sz="4" w:space="0" w:color="auto"/>
            </w:tcBorders>
            <w:shd w:val="clear" w:color="auto" w:fill="3D6E87"/>
          </w:tcPr>
          <w:p w14:paraId="44403F3B" w14:textId="77777777" w:rsidR="00BC4D41" w:rsidRPr="002D167B" w:rsidRDefault="00BC4D41" w:rsidP="00742731">
            <w:pPr>
              <w:spacing w:line="276" w:lineRule="auto"/>
            </w:pPr>
            <w:r w:rsidRPr="002D167B">
              <w:t>Ulykkestyper</w:t>
            </w:r>
          </w:p>
        </w:tc>
        <w:tc>
          <w:tcPr>
            <w:tcW w:w="2562" w:type="pct"/>
            <w:tcBorders>
              <w:bottom w:val="single" w:sz="4" w:space="0" w:color="auto"/>
            </w:tcBorders>
            <w:shd w:val="clear" w:color="auto" w:fill="3D6E87"/>
          </w:tcPr>
          <w:p w14:paraId="6FC6A102" w14:textId="77777777" w:rsidR="00BC4D41" w:rsidRPr="002D167B" w:rsidRDefault="00BC4D41" w:rsidP="00742731">
            <w:pPr>
              <w:spacing w:line="276" w:lineRule="auto"/>
            </w:pPr>
            <w:r w:rsidRPr="002D167B">
              <w:t>Antall ulykker</w:t>
            </w:r>
          </w:p>
        </w:tc>
      </w:tr>
      <w:tr w:rsidR="00BC4D41" w:rsidRPr="002D167B" w14:paraId="69AA8AB9" w14:textId="77777777" w:rsidTr="00BC4D41">
        <w:trPr>
          <w:trHeight w:val="412"/>
        </w:trPr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F73F" w14:textId="77777777" w:rsidR="00BC4D41" w:rsidRPr="002D167B" w:rsidRDefault="00BC4D41" w:rsidP="00742731">
            <w:pPr>
              <w:spacing w:line="276" w:lineRule="auto"/>
            </w:pPr>
            <w:r w:rsidRPr="002D167B">
              <w:t>Samme kjøreretning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1370" w14:textId="0DDC8BBB" w:rsidR="00BC4D41" w:rsidRPr="002D167B" w:rsidRDefault="00580B41" w:rsidP="00742731">
            <w:pPr>
              <w:spacing w:line="276" w:lineRule="auto"/>
            </w:pPr>
            <w:r>
              <w:t>9</w:t>
            </w:r>
          </w:p>
        </w:tc>
      </w:tr>
      <w:tr w:rsidR="00BC4D41" w:rsidRPr="002D167B" w14:paraId="04FD667C" w14:textId="77777777" w:rsidTr="00BC4D41">
        <w:trPr>
          <w:trHeight w:val="412"/>
        </w:trPr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CFA5" w14:textId="77777777" w:rsidR="00BC4D41" w:rsidRPr="002D167B" w:rsidRDefault="00BC4D41" w:rsidP="00742731">
            <w:pPr>
              <w:spacing w:line="276" w:lineRule="auto"/>
            </w:pPr>
            <w:r w:rsidRPr="002D167B">
              <w:t>Motsatt kjøreretning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D11F" w14:textId="71AC7D35" w:rsidR="00BC4D41" w:rsidRPr="002D167B" w:rsidRDefault="00BC4D41" w:rsidP="00742731">
            <w:pPr>
              <w:spacing w:line="276" w:lineRule="auto"/>
            </w:pPr>
            <w:r w:rsidRPr="002D167B">
              <w:t>2</w:t>
            </w:r>
            <w:r w:rsidR="00580B41">
              <w:t>2</w:t>
            </w:r>
          </w:p>
        </w:tc>
      </w:tr>
      <w:tr w:rsidR="00BC4D41" w:rsidRPr="002D167B" w14:paraId="45A728E7" w14:textId="77777777" w:rsidTr="00BC4D41">
        <w:trPr>
          <w:trHeight w:val="412"/>
        </w:trPr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5CD2" w14:textId="77777777" w:rsidR="00BC4D41" w:rsidRPr="002D167B" w:rsidRDefault="00BC4D41" w:rsidP="00742731">
            <w:pPr>
              <w:spacing w:line="276" w:lineRule="auto"/>
            </w:pPr>
            <w:r w:rsidRPr="002D167B">
              <w:t>Kryssende kjøreretning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997D" w14:textId="64F2BD64" w:rsidR="00BC4D41" w:rsidRPr="002D167B" w:rsidRDefault="00580B41" w:rsidP="00742731">
            <w:pPr>
              <w:spacing w:line="276" w:lineRule="auto"/>
            </w:pPr>
            <w:r>
              <w:t>6</w:t>
            </w:r>
          </w:p>
        </w:tc>
      </w:tr>
      <w:tr w:rsidR="00BC4D41" w:rsidRPr="002D167B" w14:paraId="62D56B33" w14:textId="77777777" w:rsidTr="00BC4D41">
        <w:trPr>
          <w:trHeight w:val="412"/>
        </w:trPr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ED40" w14:textId="77777777" w:rsidR="00BC4D41" w:rsidRPr="002D167B" w:rsidRDefault="00BC4D41" w:rsidP="00742731">
            <w:pPr>
              <w:spacing w:line="276" w:lineRule="auto"/>
            </w:pPr>
            <w:r w:rsidRPr="002D167B">
              <w:t>Fotgjenger/akende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8717" w14:textId="77777777" w:rsidR="00BC4D41" w:rsidRPr="002D167B" w:rsidRDefault="00BC4D41" w:rsidP="00742731">
            <w:pPr>
              <w:spacing w:line="276" w:lineRule="auto"/>
            </w:pPr>
            <w:r w:rsidRPr="002D167B">
              <w:t>2</w:t>
            </w:r>
          </w:p>
        </w:tc>
      </w:tr>
      <w:tr w:rsidR="00BC4D41" w:rsidRPr="002D167B" w14:paraId="73D1797E" w14:textId="77777777" w:rsidTr="00BC4D41">
        <w:trPr>
          <w:trHeight w:val="412"/>
        </w:trPr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6875" w14:textId="77777777" w:rsidR="00BC4D41" w:rsidRPr="002D167B" w:rsidRDefault="00BC4D41" w:rsidP="00742731">
            <w:pPr>
              <w:spacing w:line="276" w:lineRule="auto"/>
            </w:pPr>
            <w:r w:rsidRPr="002D167B">
              <w:t>Utforkjøring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1DAD" w14:textId="4AEA6F84" w:rsidR="00BC4D41" w:rsidRPr="002D167B" w:rsidRDefault="00580B41" w:rsidP="00742731">
            <w:pPr>
              <w:spacing w:line="276" w:lineRule="auto"/>
            </w:pPr>
            <w:r>
              <w:t>39</w:t>
            </w:r>
          </w:p>
        </w:tc>
      </w:tr>
      <w:tr w:rsidR="00BC4D41" w:rsidRPr="002D167B" w14:paraId="2C3564F2" w14:textId="77777777" w:rsidTr="00BC4D41">
        <w:trPr>
          <w:trHeight w:val="412"/>
        </w:trPr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DC85" w14:textId="77777777" w:rsidR="00BC4D41" w:rsidRPr="002D167B" w:rsidRDefault="00BC4D41" w:rsidP="00742731">
            <w:pPr>
              <w:spacing w:line="276" w:lineRule="auto"/>
            </w:pPr>
            <w:r w:rsidRPr="002D167B">
              <w:t>Andre ulykker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BD00" w14:textId="77777777" w:rsidR="00BC4D41" w:rsidRPr="002D167B" w:rsidRDefault="00BC4D41" w:rsidP="00580B41">
            <w:pPr>
              <w:keepNext/>
              <w:spacing w:line="276" w:lineRule="auto"/>
            </w:pPr>
            <w:r w:rsidRPr="002D167B">
              <w:t>2</w:t>
            </w:r>
          </w:p>
        </w:tc>
      </w:tr>
    </w:tbl>
    <w:p w14:paraId="385DA080" w14:textId="3936A1E8" w:rsidR="00580B41" w:rsidRDefault="00580B41" w:rsidP="00466CBB">
      <w:pPr>
        <w:pStyle w:val="Bildetekst"/>
        <w:framePr w:hSpace="141" w:wrap="around" w:vAnchor="text" w:hAnchor="page" w:x="1388" w:y="3330"/>
      </w:pPr>
      <w:r>
        <w:t xml:space="preserve">Tabell </w:t>
      </w:r>
      <w:fldSimple w:instr=" SEQ Tabell \* ARABIC ">
        <w:r w:rsidR="008911B9">
          <w:rPr>
            <w:noProof/>
          </w:rPr>
          <w:t>4</w:t>
        </w:r>
      </w:fldSimple>
      <w:r>
        <w:t xml:space="preserve">. data hentet </w:t>
      </w:r>
      <w:r w:rsidRPr="004F20AA">
        <w:t>FRA HTTPS://TRINE.ATLAS.VEGVESEN.NO/</w:t>
      </w:r>
    </w:p>
    <w:p w14:paraId="176E5762" w14:textId="77777777" w:rsidR="00574006" w:rsidRDefault="00574006" w:rsidP="00EA7625"/>
    <w:p w14:paraId="7F1AF84E" w14:textId="77777777" w:rsidR="00A02D65" w:rsidRDefault="00A02D65" w:rsidP="00EA7625">
      <w:pPr>
        <w:rPr>
          <w:rStyle w:val="Svakutheving"/>
          <w:sz w:val="24"/>
        </w:rPr>
      </w:pPr>
    </w:p>
    <w:p w14:paraId="02710ECF" w14:textId="77777777" w:rsidR="00040E5A" w:rsidRDefault="00040E5A" w:rsidP="00EA7625">
      <w:pPr>
        <w:rPr>
          <w:rStyle w:val="Svakutheving"/>
          <w:sz w:val="24"/>
          <w:szCs w:val="24"/>
        </w:rPr>
      </w:pPr>
    </w:p>
    <w:p w14:paraId="46F5D32C" w14:textId="5BC728B2" w:rsidR="00A56F96" w:rsidRPr="00CA02AF" w:rsidRDefault="00A56F96" w:rsidP="00EA7625">
      <w:pPr>
        <w:rPr>
          <w:rStyle w:val="Svakutheving"/>
          <w:sz w:val="24"/>
          <w:szCs w:val="24"/>
        </w:rPr>
      </w:pPr>
      <w:r w:rsidRPr="00CA02AF">
        <w:rPr>
          <w:rStyle w:val="Svakutheving"/>
          <w:sz w:val="24"/>
          <w:szCs w:val="24"/>
        </w:rPr>
        <w:t>Antall møteulykker med hjortedyr</w:t>
      </w:r>
    </w:p>
    <w:tbl>
      <w:tblPr>
        <w:tblStyle w:val="Lysliste"/>
        <w:tblpPr w:leftFromText="141" w:rightFromText="141" w:vertAnchor="text" w:horzAnchor="page" w:tblpX="946" w:tblpY="183"/>
        <w:tblW w:w="5441" w:type="pct"/>
        <w:tblLook w:val="0620" w:firstRow="1" w:lastRow="0" w:firstColumn="0" w:lastColumn="0" w:noHBand="1" w:noVBand="1"/>
      </w:tblPr>
      <w:tblGrid>
        <w:gridCol w:w="2274"/>
        <w:gridCol w:w="774"/>
        <w:gridCol w:w="758"/>
        <w:gridCol w:w="758"/>
        <w:gridCol w:w="758"/>
        <w:gridCol w:w="755"/>
        <w:gridCol w:w="755"/>
        <w:gridCol w:w="755"/>
        <w:gridCol w:w="755"/>
        <w:gridCol w:w="755"/>
        <w:gridCol w:w="753"/>
      </w:tblGrid>
      <w:tr w:rsidR="00927635" w:rsidRPr="002D167B" w14:paraId="180A679F" w14:textId="78FD4524" w:rsidTr="009276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tcW w:w="1154" w:type="pct"/>
            <w:tcBorders>
              <w:bottom w:val="single" w:sz="4" w:space="0" w:color="auto"/>
            </w:tcBorders>
            <w:shd w:val="clear" w:color="auto" w:fill="3D6E87"/>
          </w:tcPr>
          <w:p w14:paraId="56588F80" w14:textId="1B84D6CE" w:rsidR="00927635" w:rsidRPr="002D167B" w:rsidRDefault="00927635" w:rsidP="00A56F96">
            <w:pPr>
              <w:spacing w:line="276" w:lineRule="auto"/>
              <w:jc w:val="left"/>
            </w:pPr>
            <w:r>
              <w:t>År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shd w:val="clear" w:color="auto" w:fill="3D6E87"/>
          </w:tcPr>
          <w:p w14:paraId="1E860F6C" w14:textId="29B0472D" w:rsidR="00927635" w:rsidRPr="002D167B" w:rsidRDefault="00927635" w:rsidP="00A56F96">
            <w:pPr>
              <w:spacing w:line="276" w:lineRule="auto"/>
              <w:jc w:val="left"/>
            </w:pPr>
            <w:r>
              <w:t>2012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3D6E87"/>
          </w:tcPr>
          <w:p w14:paraId="3D718444" w14:textId="167CF203" w:rsidR="00927635" w:rsidRDefault="00927635" w:rsidP="00A56F96">
            <w:pPr>
              <w:jc w:val="left"/>
            </w:pPr>
            <w:r>
              <w:t>2013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3D6E87"/>
          </w:tcPr>
          <w:p w14:paraId="1BA95B3C" w14:textId="0FA2751E" w:rsidR="00927635" w:rsidRDefault="00927635" w:rsidP="00A56F96">
            <w:pPr>
              <w:jc w:val="left"/>
            </w:pPr>
            <w:r>
              <w:t>2014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3D6E87"/>
          </w:tcPr>
          <w:p w14:paraId="54247A13" w14:textId="4B31FE1B" w:rsidR="00927635" w:rsidRDefault="00927635" w:rsidP="00A56F96">
            <w:pPr>
              <w:jc w:val="left"/>
            </w:pPr>
            <w:r>
              <w:t>2015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3D6E87"/>
          </w:tcPr>
          <w:p w14:paraId="0B65537B" w14:textId="69722635" w:rsidR="00927635" w:rsidRDefault="00927635" w:rsidP="00A56F96">
            <w:pPr>
              <w:jc w:val="left"/>
            </w:pPr>
            <w:r>
              <w:t>2016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3D6E87"/>
          </w:tcPr>
          <w:p w14:paraId="6E692E9D" w14:textId="631E1234" w:rsidR="00927635" w:rsidRDefault="00927635" w:rsidP="00A56F96">
            <w:pPr>
              <w:jc w:val="left"/>
            </w:pPr>
            <w:r>
              <w:t>2017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3D6E87"/>
          </w:tcPr>
          <w:p w14:paraId="4771EBAF" w14:textId="155B7B4B" w:rsidR="00927635" w:rsidRDefault="00927635" w:rsidP="00A56F96">
            <w:pPr>
              <w:jc w:val="left"/>
            </w:pPr>
            <w:r>
              <w:t>2018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3D6E87"/>
          </w:tcPr>
          <w:p w14:paraId="4A5E6487" w14:textId="0E094424" w:rsidR="00927635" w:rsidRDefault="00927635" w:rsidP="00A56F96">
            <w:pPr>
              <w:jc w:val="left"/>
            </w:pPr>
            <w:r>
              <w:t>2019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3D6E87"/>
          </w:tcPr>
          <w:p w14:paraId="0EA6FD57" w14:textId="36043D04" w:rsidR="00927635" w:rsidRDefault="00927635" w:rsidP="00A56F96">
            <w:pPr>
              <w:jc w:val="left"/>
            </w:pPr>
            <w:r>
              <w:t>2020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3D6E87"/>
          </w:tcPr>
          <w:p w14:paraId="3D10630E" w14:textId="14AAE122" w:rsidR="00927635" w:rsidRDefault="00927635" w:rsidP="00A56F96">
            <w:pPr>
              <w:jc w:val="left"/>
            </w:pPr>
            <w:r>
              <w:t>2021</w:t>
            </w:r>
          </w:p>
        </w:tc>
      </w:tr>
      <w:tr w:rsidR="00927635" w:rsidRPr="002D167B" w14:paraId="2297F89E" w14:textId="1DFB8316" w:rsidTr="00927635">
        <w:trPr>
          <w:trHeight w:val="485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F9E1" w14:textId="5F456CFC" w:rsidR="00927635" w:rsidRPr="002D167B" w:rsidRDefault="00927635" w:rsidP="00A56F96">
            <w:pPr>
              <w:spacing w:line="276" w:lineRule="auto"/>
              <w:jc w:val="left"/>
            </w:pPr>
            <w:r>
              <w:t>Hjortedyr påkjørt av motorkjøretøy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12A4" w14:textId="27F7D17C" w:rsidR="00927635" w:rsidRPr="002D167B" w:rsidRDefault="00927635" w:rsidP="00A56F96">
            <w:pPr>
              <w:spacing w:line="276" w:lineRule="auto"/>
              <w:jc w:val="left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89A7" w14:textId="692C4DF2" w:rsidR="00927635" w:rsidRDefault="00927635" w:rsidP="00A56F96">
            <w:pPr>
              <w:jc w:val="left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E186" w14:textId="07B35972" w:rsidR="00927635" w:rsidRDefault="00927635" w:rsidP="00A56F96">
            <w:pPr>
              <w:jc w:val="left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A4C6" w14:textId="4BE51D8F" w:rsidR="00927635" w:rsidRDefault="00927635" w:rsidP="00A56F96">
            <w:pPr>
              <w:jc w:val="left"/>
            </w:pPr>
            <w:r>
              <w:t>14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3B4F" w14:textId="6E0B2054" w:rsidR="00927635" w:rsidRDefault="00927635" w:rsidP="00A56F96">
            <w:pPr>
              <w:jc w:val="left"/>
            </w:pPr>
            <w:r>
              <w:t>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FEBA" w14:textId="0318990B" w:rsidR="00927635" w:rsidRDefault="00927635" w:rsidP="00A56F96">
            <w:pPr>
              <w:jc w:val="left"/>
            </w:pPr>
            <w:r>
              <w:t>12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1F37" w14:textId="1708F4C1" w:rsidR="00927635" w:rsidRDefault="00927635" w:rsidP="00A56F96">
            <w:pPr>
              <w:jc w:val="left"/>
            </w:pPr>
            <w:r>
              <w:t>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187B" w14:textId="48E0D356" w:rsidR="00927635" w:rsidRDefault="00927635" w:rsidP="00A56F96">
            <w:pPr>
              <w:jc w:val="left"/>
            </w:pPr>
            <w:r>
              <w:t>13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0613" w14:textId="3A8C5CA5" w:rsidR="00927635" w:rsidRDefault="00927635" w:rsidP="00A56F96">
            <w:pPr>
              <w:jc w:val="left"/>
            </w:pPr>
            <w:r>
              <w:t>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1EFC" w14:textId="3332EE24" w:rsidR="00927635" w:rsidRDefault="00927635" w:rsidP="00A56F96">
            <w:pPr>
              <w:jc w:val="left"/>
            </w:pPr>
            <w:r>
              <w:t>6</w:t>
            </w:r>
          </w:p>
        </w:tc>
      </w:tr>
    </w:tbl>
    <w:p w14:paraId="37EDFC36" w14:textId="106EE97A" w:rsidR="00040E5A" w:rsidRDefault="00040E5A" w:rsidP="00040E5A">
      <w:pPr>
        <w:pStyle w:val="Bildetekst"/>
        <w:framePr w:hSpace="141" w:wrap="around" w:vAnchor="text" w:hAnchor="page" w:x="1263" w:y="1495"/>
      </w:pPr>
      <w:r>
        <w:t xml:space="preserve">Tabell </w:t>
      </w:r>
      <w:fldSimple w:instr=" SEQ Tabell \* ARABIC ">
        <w:r w:rsidR="008911B9">
          <w:rPr>
            <w:noProof/>
          </w:rPr>
          <w:t>5</w:t>
        </w:r>
      </w:fldSimple>
      <w:r>
        <w:t xml:space="preserve">. Data hentet fra </w:t>
      </w:r>
      <w:r w:rsidRPr="002F0628">
        <w:t>https://hjorteviltregisteret.no/</w:t>
      </w:r>
    </w:p>
    <w:p w14:paraId="4BF8573B" w14:textId="77777777" w:rsidR="00A56F96" w:rsidRPr="00EA7625" w:rsidRDefault="00A56F96" w:rsidP="00EA7625"/>
    <w:sectPr w:rsidR="00A56F96" w:rsidRPr="00EA7625" w:rsidSect="00A26B31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48244" w14:textId="77777777" w:rsidR="005C2DD8" w:rsidRDefault="005C2DD8" w:rsidP="00AD0AB5">
      <w:pPr>
        <w:spacing w:after="0" w:line="240" w:lineRule="auto"/>
      </w:pPr>
      <w:r>
        <w:separator/>
      </w:r>
    </w:p>
  </w:endnote>
  <w:endnote w:type="continuationSeparator" w:id="0">
    <w:p w14:paraId="7EFBBA70" w14:textId="77777777" w:rsidR="005C2DD8" w:rsidRDefault="005C2DD8" w:rsidP="00AD0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70644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819931" w14:textId="526CB097" w:rsidR="005C2DD8" w:rsidRDefault="005C2DD8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3BC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3BCF">
              <w:rPr>
                <w:b/>
                <w:bCs/>
                <w:noProof/>
              </w:rPr>
              <w:t>26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DE9D0F" w14:textId="77777777" w:rsidR="005C2DD8" w:rsidRDefault="005C2DD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FBA47" w14:textId="77777777" w:rsidR="005C2DD8" w:rsidRDefault="005C2DD8" w:rsidP="00AD0AB5">
      <w:pPr>
        <w:spacing w:after="0" w:line="240" w:lineRule="auto"/>
      </w:pPr>
      <w:r>
        <w:separator/>
      </w:r>
    </w:p>
  </w:footnote>
  <w:footnote w:type="continuationSeparator" w:id="0">
    <w:p w14:paraId="4E1C304F" w14:textId="77777777" w:rsidR="005C2DD8" w:rsidRDefault="005C2DD8" w:rsidP="00AD0AB5">
      <w:pPr>
        <w:spacing w:after="0" w:line="240" w:lineRule="auto"/>
      </w:pPr>
      <w:r>
        <w:continuationSeparator/>
      </w:r>
    </w:p>
  </w:footnote>
  <w:footnote w:id="1">
    <w:p w14:paraId="054EA929" w14:textId="65085952" w:rsidR="000F67C0" w:rsidRDefault="000F67C0">
      <w:pPr>
        <w:pStyle w:val="Fotnotetekst"/>
      </w:pPr>
      <w:r>
        <w:rPr>
          <w:rStyle w:val="Fotnotereferanse"/>
        </w:rPr>
        <w:footnoteRef/>
      </w:r>
      <w:r>
        <w:t xml:space="preserve"> </w:t>
      </w:r>
      <w:hyperlink r:id="rId1" w:history="1">
        <w:r>
          <w:rPr>
            <w:rStyle w:val="Hyperkobling"/>
          </w:rPr>
          <w:t>Kriterier • Trygg Trafikk</w:t>
        </w:r>
      </w:hyperlink>
    </w:p>
  </w:footnote>
  <w:footnote w:id="2">
    <w:p w14:paraId="736D92CE" w14:textId="77777777" w:rsidR="000C1882" w:rsidRDefault="000C1882" w:rsidP="000C1882">
      <w:pPr>
        <w:pStyle w:val="Fotnotetekst"/>
      </w:pPr>
      <w:r>
        <w:rPr>
          <w:rStyle w:val="Fotnotereferanse"/>
        </w:rPr>
        <w:footnoteRef/>
      </w:r>
      <w:r>
        <w:t xml:space="preserve"> Lenke til barnas trafikklubb: </w:t>
      </w:r>
      <w:hyperlink r:id="rId2" w:history="1">
        <w:r w:rsidRPr="00F057A1">
          <w:rPr>
            <w:rStyle w:val="Hyperkobling"/>
          </w:rPr>
          <w:t>https://www.tryggtrafikk.no/opplaering/barnehage/barnas-trafikklubb/</w:t>
        </w:r>
      </w:hyperlink>
    </w:p>
  </w:footnote>
  <w:footnote w:id="3">
    <w:p w14:paraId="4DA5E511" w14:textId="77777777" w:rsidR="000C1882" w:rsidRDefault="000C1882" w:rsidP="000C1882">
      <w:pPr>
        <w:pStyle w:val="Fotnotetekst"/>
      </w:pPr>
      <w:r>
        <w:rPr>
          <w:rStyle w:val="Fotnotereferanse"/>
        </w:rPr>
        <w:footnoteRef/>
      </w:r>
      <w:r>
        <w:t xml:space="preserve"> Lenke til trafikkaktiviteter i barnehagen: </w:t>
      </w:r>
      <w:hyperlink r:id="rId3" w:history="1">
        <w:r w:rsidRPr="00F057A1">
          <w:rPr>
            <w:rStyle w:val="Hyperkobling"/>
          </w:rPr>
          <w:t>https://www.tryggtrafikk.no/opplaering/barnehage/trafikkaktiviteter/</w:t>
        </w:r>
      </w:hyperlink>
    </w:p>
  </w:footnote>
  <w:footnote w:id="4">
    <w:p w14:paraId="724D2F05" w14:textId="77777777" w:rsidR="000C1882" w:rsidRDefault="000C1882" w:rsidP="000C1882">
      <w:pPr>
        <w:pStyle w:val="Fotnotetekst"/>
        <w:jc w:val="left"/>
      </w:pPr>
      <w:r>
        <w:rPr>
          <w:rStyle w:val="Fotnotereferanse"/>
        </w:rPr>
        <w:footnoteRef/>
      </w:r>
      <w:r>
        <w:t xml:space="preserve"> Veileder til vurdering av særlig farlig eller vanskelig skoleveg: </w:t>
      </w:r>
      <w:hyperlink r:id="rId4" w:history="1">
        <w:r w:rsidRPr="0080386A">
          <w:rPr>
            <w:rStyle w:val="Hyperkobling"/>
          </w:rPr>
          <w:t>https://www.tryggtrafikk.no/skole/skoleveien/saerlig-farlig-skolevei/</w:t>
        </w:r>
      </w:hyperlink>
    </w:p>
  </w:footnote>
  <w:footnote w:id="5">
    <w:p w14:paraId="1611D784" w14:textId="77777777" w:rsidR="000C1882" w:rsidRDefault="000C1882" w:rsidP="000C1882">
      <w:pPr>
        <w:pStyle w:val="Fotnotetekst"/>
      </w:pPr>
      <w:r>
        <w:rPr>
          <w:rStyle w:val="Fotnotereferanse"/>
        </w:rPr>
        <w:footnoteRef/>
      </w:r>
      <w:r>
        <w:t xml:space="preserve"> Veileder hjertesone: </w:t>
      </w:r>
      <w:hyperlink r:id="rId5" w:history="1">
        <w:r w:rsidRPr="008F7CCB">
          <w:rPr>
            <w:rStyle w:val="Hyperkobling"/>
          </w:rPr>
          <w:t>https://www.tryggtrafikk.no/skole/hjertesone/</w:t>
        </w:r>
      </w:hyperlink>
    </w:p>
  </w:footnote>
  <w:footnote w:id="6">
    <w:p w14:paraId="4585B0CE" w14:textId="77777777" w:rsidR="000C1882" w:rsidRDefault="000C1882" w:rsidP="000C1882">
      <w:pPr>
        <w:pStyle w:val="Fotnotetekst"/>
      </w:pPr>
      <w:r>
        <w:rPr>
          <w:rStyle w:val="Fotnotereferanse"/>
        </w:rPr>
        <w:footnoteRef/>
      </w:r>
      <w:r>
        <w:t xml:space="preserve"> Læringsportal: </w:t>
      </w:r>
      <w:hyperlink r:id="rId6" w:history="1">
        <w:r w:rsidRPr="008F7CCB">
          <w:rPr>
            <w:rStyle w:val="Hyperkobling"/>
          </w:rPr>
          <w:t>https://sykkeldyktig.no/</w:t>
        </w:r>
      </w:hyperlink>
    </w:p>
  </w:footnote>
  <w:footnote w:id="7">
    <w:p w14:paraId="34DC9E1C" w14:textId="77777777" w:rsidR="000C1882" w:rsidRDefault="000C1882" w:rsidP="000C1882">
      <w:pPr>
        <w:pStyle w:val="Fotnotetekst"/>
      </w:pPr>
      <w:r>
        <w:rPr>
          <w:rStyle w:val="Fotnotereferanse"/>
        </w:rPr>
        <w:footnoteRef/>
      </w:r>
      <w:r>
        <w:t xml:space="preserve"> Prosjekt forebyggende fyllekjøringskampanje for videregående skole: </w:t>
      </w:r>
      <w:hyperlink r:id="rId7" w:history="1">
        <w:r w:rsidRPr="008F7CCB">
          <w:rPr>
            <w:rStyle w:val="Hyperkobling"/>
          </w:rPr>
          <w:t>https://ungitrafikken.no/deathtrip/</w:t>
        </w:r>
      </w:hyperlink>
    </w:p>
  </w:footnote>
  <w:footnote w:id="8">
    <w:p w14:paraId="0EAA78C2" w14:textId="77777777" w:rsidR="000C1882" w:rsidRDefault="000C1882" w:rsidP="000C1882">
      <w:pPr>
        <w:pStyle w:val="Fotnotetekst"/>
      </w:pPr>
      <w:r>
        <w:rPr>
          <w:rStyle w:val="Fotnotereferanse"/>
        </w:rPr>
        <w:footnoteRef/>
      </w:r>
      <w:r>
        <w:t xml:space="preserve"> E-læringskurs om rus i trafikken for videregående skole: </w:t>
      </w:r>
      <w:hyperlink r:id="rId8" w:history="1">
        <w:r w:rsidRPr="00D4267B">
          <w:rPr>
            <w:rStyle w:val="Hyperkobling"/>
          </w:rPr>
          <w:t>https://ungitrafikken.no/e-laeringskurs-om-rus-i-trafikken/</w:t>
        </w:r>
      </w:hyperlink>
    </w:p>
  </w:footnote>
  <w:footnote w:id="9">
    <w:p w14:paraId="3CE7631F" w14:textId="77777777" w:rsidR="000C1882" w:rsidRDefault="000C1882" w:rsidP="000C1882">
      <w:pPr>
        <w:pStyle w:val="Fotnotetekst"/>
        <w:jc w:val="left"/>
      </w:pPr>
      <w:r>
        <w:rPr>
          <w:rStyle w:val="Fotnotereferanse"/>
        </w:rPr>
        <w:footnoteRef/>
      </w:r>
      <w:r>
        <w:t xml:space="preserve"> Digital lærebok for 10.trinn for trafikkopplæring: </w:t>
      </w:r>
      <w:hyperlink r:id="rId9" w:history="1">
        <w:r w:rsidRPr="00F66788">
          <w:rPr>
            <w:rStyle w:val="Hyperkobling"/>
          </w:rPr>
          <w:t>https://www.tryggtrafikk.no/skole/undervisningsmateriell/underveis/</w:t>
        </w:r>
      </w:hyperlink>
    </w:p>
  </w:footnote>
  <w:footnote w:id="10">
    <w:p w14:paraId="13D28264" w14:textId="77777777" w:rsidR="000C1882" w:rsidRDefault="000C1882" w:rsidP="000C1882">
      <w:pPr>
        <w:pStyle w:val="Fotnotetekst"/>
      </w:pPr>
      <w:r>
        <w:rPr>
          <w:rStyle w:val="Fotnotereferanse"/>
        </w:rPr>
        <w:footnoteRef/>
      </w:r>
      <w:r>
        <w:t xml:space="preserve"> Undervisningsmateriell 8.-10. trinn: </w:t>
      </w:r>
      <w:hyperlink r:id="rId10" w:history="1">
        <w:r w:rsidRPr="00F66788">
          <w:rPr>
            <w:rStyle w:val="Hyperkobling"/>
          </w:rPr>
          <w:t>https://www.tryggtrafikk.no/skole/undervisningsmateriell/8-10-trinn/</w:t>
        </w:r>
      </w:hyperlink>
    </w:p>
  </w:footnote>
  <w:footnote w:id="11">
    <w:p w14:paraId="4CEE5678" w14:textId="77777777" w:rsidR="000C1882" w:rsidRDefault="000C1882" w:rsidP="000C1882">
      <w:pPr>
        <w:pStyle w:val="Fotnotetekst"/>
      </w:pPr>
      <w:r>
        <w:rPr>
          <w:rStyle w:val="Fotnotereferanse"/>
        </w:rPr>
        <w:footnoteRef/>
      </w:r>
      <w:r>
        <w:t xml:space="preserve"> Trygg Trafikks e-læringskurs: </w:t>
      </w:r>
      <w:hyperlink r:id="rId11" w:history="1">
        <w:r w:rsidRPr="002472BD">
          <w:rPr>
            <w:rStyle w:val="Hyperkobling"/>
          </w:rPr>
          <w:t>https://www.kslaring.no/local/course_page/home_page.php?id=19287&amp;start=0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758B" w14:textId="77777777" w:rsidR="005C2DD8" w:rsidRPr="00D85F49" w:rsidRDefault="005C2DD8" w:rsidP="00990AC0">
    <w:pPr>
      <w:pStyle w:val="Topptekst"/>
      <w:jc w:val="center"/>
      <w:rPr>
        <w:rFonts w:asciiTheme="majorHAnsi" w:hAnsiTheme="majorHAnsi" w:cs="Times New Roman"/>
      </w:rPr>
    </w:pPr>
    <w:r>
      <w:rPr>
        <w:rFonts w:asciiTheme="majorHAnsi" w:hAnsiTheme="majorHAnsi" w:cs="Times New Roman"/>
      </w:rPr>
      <w:t xml:space="preserve">BALSFJORD KOMMUNES </w:t>
    </w:r>
    <w:r w:rsidRPr="00D85F49">
      <w:rPr>
        <w:rFonts w:asciiTheme="majorHAnsi" w:hAnsiTheme="majorHAnsi" w:cs="Times New Roman"/>
      </w:rPr>
      <w:t>TRAFIKKSIKKERHETSPLAN 2022</w:t>
    </w:r>
    <w:r>
      <w:rPr>
        <w:rFonts w:asciiTheme="majorHAnsi" w:hAnsiTheme="majorHAnsi" w:cs="Times New Roman"/>
      </w:rPr>
      <w:t>-</w:t>
    </w:r>
    <w:r w:rsidRPr="00D85F49">
      <w:rPr>
        <w:rFonts w:asciiTheme="majorHAnsi" w:hAnsiTheme="majorHAnsi" w:cs="Times New Roman"/>
      </w:rPr>
      <w:t>2025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25DC"/>
    <w:multiLevelType w:val="multilevel"/>
    <w:tmpl w:val="676ADA3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692512"/>
    <w:multiLevelType w:val="multilevel"/>
    <w:tmpl w:val="A726C70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  <w:sz w:val="28"/>
      </w:rPr>
    </w:lvl>
  </w:abstractNum>
  <w:abstractNum w:abstractNumId="2" w15:restartNumberingAfterBreak="0">
    <w:nsid w:val="03A44A87"/>
    <w:multiLevelType w:val="hybridMultilevel"/>
    <w:tmpl w:val="B8B6AE3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48331F"/>
    <w:multiLevelType w:val="hybridMultilevel"/>
    <w:tmpl w:val="C69865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013C9"/>
    <w:multiLevelType w:val="hybridMultilevel"/>
    <w:tmpl w:val="E2FC674C"/>
    <w:lvl w:ilvl="0" w:tplc="6874BD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C4B4A"/>
    <w:multiLevelType w:val="hybridMultilevel"/>
    <w:tmpl w:val="097AE9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946ECF"/>
    <w:multiLevelType w:val="hybridMultilevel"/>
    <w:tmpl w:val="A8E612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96EBB"/>
    <w:multiLevelType w:val="hybridMultilevel"/>
    <w:tmpl w:val="60E46BAC"/>
    <w:lvl w:ilvl="0" w:tplc="30F824D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6529BA"/>
    <w:multiLevelType w:val="hybridMultilevel"/>
    <w:tmpl w:val="1D7C8DDA"/>
    <w:lvl w:ilvl="0" w:tplc="24B47A52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AB10CD"/>
    <w:multiLevelType w:val="hybridMultilevel"/>
    <w:tmpl w:val="96E2FE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1161D"/>
    <w:multiLevelType w:val="multilevel"/>
    <w:tmpl w:val="27DEF33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11" w15:restartNumberingAfterBreak="0">
    <w:nsid w:val="19AC0ED3"/>
    <w:multiLevelType w:val="multilevel"/>
    <w:tmpl w:val="E1C0193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2" w15:restartNumberingAfterBreak="0">
    <w:nsid w:val="19F92BEF"/>
    <w:multiLevelType w:val="hybridMultilevel"/>
    <w:tmpl w:val="588670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A37474"/>
    <w:multiLevelType w:val="hybridMultilevel"/>
    <w:tmpl w:val="CBAC1C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F653D0"/>
    <w:multiLevelType w:val="multilevel"/>
    <w:tmpl w:val="2F122D0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1C291A1A"/>
    <w:multiLevelType w:val="hybridMultilevel"/>
    <w:tmpl w:val="106664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4C6413"/>
    <w:multiLevelType w:val="hybridMultilevel"/>
    <w:tmpl w:val="DB60A8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3845F3"/>
    <w:multiLevelType w:val="multilevel"/>
    <w:tmpl w:val="9778792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  <w:sz w:val="28"/>
      </w:rPr>
    </w:lvl>
  </w:abstractNum>
  <w:abstractNum w:abstractNumId="18" w15:restartNumberingAfterBreak="0">
    <w:nsid w:val="27BB5A4A"/>
    <w:multiLevelType w:val="hybridMultilevel"/>
    <w:tmpl w:val="0EA673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B87B94"/>
    <w:multiLevelType w:val="hybridMultilevel"/>
    <w:tmpl w:val="A9CC9C04"/>
    <w:lvl w:ilvl="0" w:tplc="92647DF6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9F076B"/>
    <w:multiLevelType w:val="hybridMultilevel"/>
    <w:tmpl w:val="9E0A81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23551A"/>
    <w:multiLevelType w:val="hybridMultilevel"/>
    <w:tmpl w:val="0A8023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1D3ADC"/>
    <w:multiLevelType w:val="hybridMultilevel"/>
    <w:tmpl w:val="982A05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373EF6"/>
    <w:multiLevelType w:val="multilevel"/>
    <w:tmpl w:val="6B0413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25A2BF7"/>
    <w:multiLevelType w:val="hybridMultilevel"/>
    <w:tmpl w:val="86E47C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BF172C"/>
    <w:multiLevelType w:val="multilevel"/>
    <w:tmpl w:val="474A4D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F7752FC"/>
    <w:multiLevelType w:val="hybridMultilevel"/>
    <w:tmpl w:val="E526985A"/>
    <w:lvl w:ilvl="0" w:tplc="7AA46458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A6FB5"/>
    <w:multiLevelType w:val="multilevel"/>
    <w:tmpl w:val="474A4D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0D8391B"/>
    <w:multiLevelType w:val="multilevel"/>
    <w:tmpl w:val="474A4D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23925A3"/>
    <w:multiLevelType w:val="hybridMultilevel"/>
    <w:tmpl w:val="1FF091E2"/>
    <w:lvl w:ilvl="0" w:tplc="92647DF6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684AA1"/>
    <w:multiLevelType w:val="hybridMultilevel"/>
    <w:tmpl w:val="B2E81F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784FD4"/>
    <w:multiLevelType w:val="hybridMultilevel"/>
    <w:tmpl w:val="687267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BA262C"/>
    <w:multiLevelType w:val="multilevel"/>
    <w:tmpl w:val="474A4D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1CE3929"/>
    <w:multiLevelType w:val="hybridMultilevel"/>
    <w:tmpl w:val="507E7D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7E3FD0"/>
    <w:multiLevelType w:val="multilevel"/>
    <w:tmpl w:val="8B9C576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num w:numId="1" w16cid:durableId="451629168">
    <w:abstractNumId w:val="32"/>
  </w:num>
  <w:num w:numId="2" w16cid:durableId="498152903">
    <w:abstractNumId w:val="18"/>
  </w:num>
  <w:num w:numId="3" w16cid:durableId="84887347">
    <w:abstractNumId w:val="33"/>
  </w:num>
  <w:num w:numId="4" w16cid:durableId="750657476">
    <w:abstractNumId w:val="24"/>
  </w:num>
  <w:num w:numId="5" w16cid:durableId="265886677">
    <w:abstractNumId w:val="9"/>
  </w:num>
  <w:num w:numId="6" w16cid:durableId="1064447177">
    <w:abstractNumId w:val="5"/>
  </w:num>
  <w:num w:numId="7" w16cid:durableId="1929189568">
    <w:abstractNumId w:val="22"/>
  </w:num>
  <w:num w:numId="8" w16cid:durableId="65424028">
    <w:abstractNumId w:val="15"/>
  </w:num>
  <w:num w:numId="9" w16cid:durableId="1275790861">
    <w:abstractNumId w:val="4"/>
  </w:num>
  <w:num w:numId="10" w16cid:durableId="209419136">
    <w:abstractNumId w:val="3"/>
  </w:num>
  <w:num w:numId="11" w16cid:durableId="1399936277">
    <w:abstractNumId w:val="12"/>
  </w:num>
  <w:num w:numId="12" w16cid:durableId="2134444679">
    <w:abstractNumId w:val="16"/>
  </w:num>
  <w:num w:numId="13" w16cid:durableId="965966256">
    <w:abstractNumId w:val="6"/>
  </w:num>
  <w:num w:numId="14" w16cid:durableId="1234899776">
    <w:abstractNumId w:val="8"/>
  </w:num>
  <w:num w:numId="15" w16cid:durableId="1542549765">
    <w:abstractNumId w:val="26"/>
  </w:num>
  <w:num w:numId="16" w16cid:durableId="851795482">
    <w:abstractNumId w:val="20"/>
  </w:num>
  <w:num w:numId="17" w16cid:durableId="1132408492">
    <w:abstractNumId w:val="13"/>
  </w:num>
  <w:num w:numId="18" w16cid:durableId="263658893">
    <w:abstractNumId w:val="30"/>
  </w:num>
  <w:num w:numId="19" w16cid:durableId="637539437">
    <w:abstractNumId w:val="7"/>
  </w:num>
  <w:num w:numId="20" w16cid:durableId="990908753">
    <w:abstractNumId w:val="19"/>
  </w:num>
  <w:num w:numId="21" w16cid:durableId="1499617407">
    <w:abstractNumId w:val="29"/>
  </w:num>
  <w:num w:numId="22" w16cid:durableId="1823081672">
    <w:abstractNumId w:val="2"/>
  </w:num>
  <w:num w:numId="23" w16cid:durableId="866723736">
    <w:abstractNumId w:val="31"/>
  </w:num>
  <w:num w:numId="24" w16cid:durableId="736822938">
    <w:abstractNumId w:val="21"/>
  </w:num>
  <w:num w:numId="25" w16cid:durableId="1764953219">
    <w:abstractNumId w:val="11"/>
  </w:num>
  <w:num w:numId="26" w16cid:durableId="1434518752">
    <w:abstractNumId w:val="23"/>
  </w:num>
  <w:num w:numId="27" w16cid:durableId="993920415">
    <w:abstractNumId w:val="0"/>
  </w:num>
  <w:num w:numId="28" w16cid:durableId="498085904">
    <w:abstractNumId w:val="14"/>
  </w:num>
  <w:num w:numId="29" w16cid:durableId="45421445">
    <w:abstractNumId w:val="17"/>
  </w:num>
  <w:num w:numId="30" w16cid:durableId="1879078863">
    <w:abstractNumId w:val="10"/>
  </w:num>
  <w:num w:numId="31" w16cid:durableId="317075031">
    <w:abstractNumId w:val="1"/>
  </w:num>
  <w:num w:numId="32" w16cid:durableId="1211260005">
    <w:abstractNumId w:val="34"/>
  </w:num>
  <w:num w:numId="33" w16cid:durableId="1930116645">
    <w:abstractNumId w:val="27"/>
  </w:num>
  <w:num w:numId="34" w16cid:durableId="4138351">
    <w:abstractNumId w:val="28"/>
  </w:num>
  <w:num w:numId="35" w16cid:durableId="199309560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AB5"/>
    <w:rsid w:val="00001F5F"/>
    <w:rsid w:val="00010AF2"/>
    <w:rsid w:val="00012A7B"/>
    <w:rsid w:val="00013A10"/>
    <w:rsid w:val="00017724"/>
    <w:rsid w:val="00023C80"/>
    <w:rsid w:val="00025927"/>
    <w:rsid w:val="00025F81"/>
    <w:rsid w:val="00031D5D"/>
    <w:rsid w:val="00034C36"/>
    <w:rsid w:val="000406EA"/>
    <w:rsid w:val="00040E5A"/>
    <w:rsid w:val="000427B5"/>
    <w:rsid w:val="00044622"/>
    <w:rsid w:val="00046946"/>
    <w:rsid w:val="00053EF9"/>
    <w:rsid w:val="00055791"/>
    <w:rsid w:val="0006289B"/>
    <w:rsid w:val="0006621F"/>
    <w:rsid w:val="0007094F"/>
    <w:rsid w:val="00076611"/>
    <w:rsid w:val="00081B3C"/>
    <w:rsid w:val="000850E8"/>
    <w:rsid w:val="000A4F41"/>
    <w:rsid w:val="000B36B0"/>
    <w:rsid w:val="000C1882"/>
    <w:rsid w:val="000C43C1"/>
    <w:rsid w:val="000C597C"/>
    <w:rsid w:val="000C7755"/>
    <w:rsid w:val="000C793C"/>
    <w:rsid w:val="000C795B"/>
    <w:rsid w:val="000D1DE2"/>
    <w:rsid w:val="000D7191"/>
    <w:rsid w:val="000E092B"/>
    <w:rsid w:val="000E0DAB"/>
    <w:rsid w:val="000E28E9"/>
    <w:rsid w:val="000E348C"/>
    <w:rsid w:val="000E3737"/>
    <w:rsid w:val="000F5255"/>
    <w:rsid w:val="000F67C0"/>
    <w:rsid w:val="00101C0E"/>
    <w:rsid w:val="00103CD5"/>
    <w:rsid w:val="001070A2"/>
    <w:rsid w:val="00110ABF"/>
    <w:rsid w:val="0011169D"/>
    <w:rsid w:val="00111AEE"/>
    <w:rsid w:val="00111EAB"/>
    <w:rsid w:val="00117D24"/>
    <w:rsid w:val="00123E12"/>
    <w:rsid w:val="00124CAD"/>
    <w:rsid w:val="00126C79"/>
    <w:rsid w:val="00133BB7"/>
    <w:rsid w:val="00136B88"/>
    <w:rsid w:val="00141AB0"/>
    <w:rsid w:val="00145E87"/>
    <w:rsid w:val="0015004F"/>
    <w:rsid w:val="00150CBE"/>
    <w:rsid w:val="00151F91"/>
    <w:rsid w:val="00153663"/>
    <w:rsid w:val="001539C0"/>
    <w:rsid w:val="00160572"/>
    <w:rsid w:val="00170B66"/>
    <w:rsid w:val="001712E6"/>
    <w:rsid w:val="00174FE9"/>
    <w:rsid w:val="00186404"/>
    <w:rsid w:val="00195086"/>
    <w:rsid w:val="001A00BD"/>
    <w:rsid w:val="001A1967"/>
    <w:rsid w:val="001A2DD8"/>
    <w:rsid w:val="001A33AB"/>
    <w:rsid w:val="001A49C2"/>
    <w:rsid w:val="001A733E"/>
    <w:rsid w:val="001B2352"/>
    <w:rsid w:val="001B2802"/>
    <w:rsid w:val="001B332C"/>
    <w:rsid w:val="001B3F60"/>
    <w:rsid w:val="001B4513"/>
    <w:rsid w:val="001C020B"/>
    <w:rsid w:val="001C2E9F"/>
    <w:rsid w:val="001C68EC"/>
    <w:rsid w:val="001E1861"/>
    <w:rsid w:val="001F18FC"/>
    <w:rsid w:val="001F1C5E"/>
    <w:rsid w:val="001F5E17"/>
    <w:rsid w:val="002007FE"/>
    <w:rsid w:val="00201BCC"/>
    <w:rsid w:val="00202598"/>
    <w:rsid w:val="00204AE1"/>
    <w:rsid w:val="00207A81"/>
    <w:rsid w:val="002113F6"/>
    <w:rsid w:val="00211416"/>
    <w:rsid w:val="00220F95"/>
    <w:rsid w:val="00222B82"/>
    <w:rsid w:val="00223032"/>
    <w:rsid w:val="002242D5"/>
    <w:rsid w:val="00225B3F"/>
    <w:rsid w:val="00225E15"/>
    <w:rsid w:val="0022726B"/>
    <w:rsid w:val="0022786A"/>
    <w:rsid w:val="00237D61"/>
    <w:rsid w:val="002445DB"/>
    <w:rsid w:val="002457F2"/>
    <w:rsid w:val="00247AAA"/>
    <w:rsid w:val="00250C8E"/>
    <w:rsid w:val="00256C78"/>
    <w:rsid w:val="00262C01"/>
    <w:rsid w:val="002636F1"/>
    <w:rsid w:val="00276AC7"/>
    <w:rsid w:val="0028065C"/>
    <w:rsid w:val="00282F62"/>
    <w:rsid w:val="0028731F"/>
    <w:rsid w:val="0028747D"/>
    <w:rsid w:val="00291699"/>
    <w:rsid w:val="00295952"/>
    <w:rsid w:val="0029664E"/>
    <w:rsid w:val="002A58B1"/>
    <w:rsid w:val="002C27BC"/>
    <w:rsid w:val="002C41C8"/>
    <w:rsid w:val="002D0EC1"/>
    <w:rsid w:val="002D167B"/>
    <w:rsid w:val="002D2B1A"/>
    <w:rsid w:val="002E136C"/>
    <w:rsid w:val="002E14E7"/>
    <w:rsid w:val="002F1259"/>
    <w:rsid w:val="002F23AB"/>
    <w:rsid w:val="002F7CDD"/>
    <w:rsid w:val="003058AA"/>
    <w:rsid w:val="00306107"/>
    <w:rsid w:val="00315FB3"/>
    <w:rsid w:val="003202CE"/>
    <w:rsid w:val="0032301A"/>
    <w:rsid w:val="00324A31"/>
    <w:rsid w:val="00324DD2"/>
    <w:rsid w:val="00327E06"/>
    <w:rsid w:val="00330DF5"/>
    <w:rsid w:val="00340D8F"/>
    <w:rsid w:val="0034152A"/>
    <w:rsid w:val="00341B29"/>
    <w:rsid w:val="0034678C"/>
    <w:rsid w:val="00347A78"/>
    <w:rsid w:val="00354D4D"/>
    <w:rsid w:val="003574A6"/>
    <w:rsid w:val="00363672"/>
    <w:rsid w:val="003714C5"/>
    <w:rsid w:val="00374A97"/>
    <w:rsid w:val="00377BDD"/>
    <w:rsid w:val="00383285"/>
    <w:rsid w:val="00397B2C"/>
    <w:rsid w:val="003A210B"/>
    <w:rsid w:val="003A31AE"/>
    <w:rsid w:val="003A5B88"/>
    <w:rsid w:val="003A633C"/>
    <w:rsid w:val="003A6A45"/>
    <w:rsid w:val="003B7AFB"/>
    <w:rsid w:val="003D3BFD"/>
    <w:rsid w:val="003D603B"/>
    <w:rsid w:val="003E1939"/>
    <w:rsid w:val="003E4FB5"/>
    <w:rsid w:val="003E63A6"/>
    <w:rsid w:val="003F603E"/>
    <w:rsid w:val="004052D2"/>
    <w:rsid w:val="00406230"/>
    <w:rsid w:val="0041513D"/>
    <w:rsid w:val="00417CD5"/>
    <w:rsid w:val="00424D24"/>
    <w:rsid w:val="00424ED3"/>
    <w:rsid w:val="00432DF2"/>
    <w:rsid w:val="00437BAA"/>
    <w:rsid w:val="00451D20"/>
    <w:rsid w:val="00452400"/>
    <w:rsid w:val="00452658"/>
    <w:rsid w:val="00462E37"/>
    <w:rsid w:val="004635DF"/>
    <w:rsid w:val="00466CBB"/>
    <w:rsid w:val="0047387E"/>
    <w:rsid w:val="00490418"/>
    <w:rsid w:val="00493787"/>
    <w:rsid w:val="00494894"/>
    <w:rsid w:val="004A2268"/>
    <w:rsid w:val="004A36BB"/>
    <w:rsid w:val="004A46B5"/>
    <w:rsid w:val="004B2810"/>
    <w:rsid w:val="004C3D6D"/>
    <w:rsid w:val="004D13A8"/>
    <w:rsid w:val="004D3F9D"/>
    <w:rsid w:val="004D4F96"/>
    <w:rsid w:val="004E07F0"/>
    <w:rsid w:val="004E7932"/>
    <w:rsid w:val="004F1095"/>
    <w:rsid w:val="00501D29"/>
    <w:rsid w:val="0050547D"/>
    <w:rsid w:val="00506533"/>
    <w:rsid w:val="00506B90"/>
    <w:rsid w:val="0052005A"/>
    <w:rsid w:val="00520FCA"/>
    <w:rsid w:val="00523718"/>
    <w:rsid w:val="00534EEF"/>
    <w:rsid w:val="00536DC5"/>
    <w:rsid w:val="00540D66"/>
    <w:rsid w:val="00543A68"/>
    <w:rsid w:val="00543DFE"/>
    <w:rsid w:val="00554494"/>
    <w:rsid w:val="0055540D"/>
    <w:rsid w:val="0056027B"/>
    <w:rsid w:val="00565675"/>
    <w:rsid w:val="005666C8"/>
    <w:rsid w:val="00566A26"/>
    <w:rsid w:val="0057024D"/>
    <w:rsid w:val="005718AB"/>
    <w:rsid w:val="00572CA1"/>
    <w:rsid w:val="00574006"/>
    <w:rsid w:val="00580B41"/>
    <w:rsid w:val="00584E2C"/>
    <w:rsid w:val="00593C78"/>
    <w:rsid w:val="005B3F1E"/>
    <w:rsid w:val="005C2DD8"/>
    <w:rsid w:val="005C437E"/>
    <w:rsid w:val="005C59CB"/>
    <w:rsid w:val="005C69B7"/>
    <w:rsid w:val="005C6ED4"/>
    <w:rsid w:val="005D5760"/>
    <w:rsid w:val="005E5205"/>
    <w:rsid w:val="005F3CDE"/>
    <w:rsid w:val="005F411E"/>
    <w:rsid w:val="005F743F"/>
    <w:rsid w:val="005F7A06"/>
    <w:rsid w:val="00604CA9"/>
    <w:rsid w:val="00607D7D"/>
    <w:rsid w:val="00614C15"/>
    <w:rsid w:val="0062074D"/>
    <w:rsid w:val="0063250D"/>
    <w:rsid w:val="0063693A"/>
    <w:rsid w:val="006373F2"/>
    <w:rsid w:val="006415B0"/>
    <w:rsid w:val="00642D3A"/>
    <w:rsid w:val="00643367"/>
    <w:rsid w:val="006449E7"/>
    <w:rsid w:val="0064541E"/>
    <w:rsid w:val="00645BD1"/>
    <w:rsid w:val="00650E8A"/>
    <w:rsid w:val="00652447"/>
    <w:rsid w:val="0065332A"/>
    <w:rsid w:val="00681FFE"/>
    <w:rsid w:val="00683299"/>
    <w:rsid w:val="006835DA"/>
    <w:rsid w:val="00683E86"/>
    <w:rsid w:val="006857A4"/>
    <w:rsid w:val="006876FF"/>
    <w:rsid w:val="00691C81"/>
    <w:rsid w:val="00692544"/>
    <w:rsid w:val="006A0196"/>
    <w:rsid w:val="006A78EF"/>
    <w:rsid w:val="006A7E13"/>
    <w:rsid w:val="006B0225"/>
    <w:rsid w:val="006C13AD"/>
    <w:rsid w:val="006C2F5B"/>
    <w:rsid w:val="006D43B0"/>
    <w:rsid w:val="006E2141"/>
    <w:rsid w:val="006E6AA0"/>
    <w:rsid w:val="006F183D"/>
    <w:rsid w:val="006F1D52"/>
    <w:rsid w:val="006F2BFA"/>
    <w:rsid w:val="006F33E9"/>
    <w:rsid w:val="006F3932"/>
    <w:rsid w:val="006F4C88"/>
    <w:rsid w:val="006F5C5B"/>
    <w:rsid w:val="006F7D1E"/>
    <w:rsid w:val="00702C68"/>
    <w:rsid w:val="007041C0"/>
    <w:rsid w:val="007050AA"/>
    <w:rsid w:val="007057A7"/>
    <w:rsid w:val="00705F47"/>
    <w:rsid w:val="0071561C"/>
    <w:rsid w:val="00715E4D"/>
    <w:rsid w:val="00726E59"/>
    <w:rsid w:val="00727796"/>
    <w:rsid w:val="007300F8"/>
    <w:rsid w:val="00736F64"/>
    <w:rsid w:val="00742056"/>
    <w:rsid w:val="00742731"/>
    <w:rsid w:val="00746FCC"/>
    <w:rsid w:val="00752916"/>
    <w:rsid w:val="0075562E"/>
    <w:rsid w:val="007601CA"/>
    <w:rsid w:val="0076783B"/>
    <w:rsid w:val="0077117C"/>
    <w:rsid w:val="007723E3"/>
    <w:rsid w:val="0077361C"/>
    <w:rsid w:val="007837FF"/>
    <w:rsid w:val="007860D9"/>
    <w:rsid w:val="0079131A"/>
    <w:rsid w:val="00792162"/>
    <w:rsid w:val="007A4365"/>
    <w:rsid w:val="007B2343"/>
    <w:rsid w:val="007B7C01"/>
    <w:rsid w:val="007C27DC"/>
    <w:rsid w:val="007C6397"/>
    <w:rsid w:val="007D367F"/>
    <w:rsid w:val="007D7F3A"/>
    <w:rsid w:val="007F1EC6"/>
    <w:rsid w:val="007F3655"/>
    <w:rsid w:val="007F43C9"/>
    <w:rsid w:val="00811900"/>
    <w:rsid w:val="00821F12"/>
    <w:rsid w:val="0082287F"/>
    <w:rsid w:val="00823C1E"/>
    <w:rsid w:val="00831D0D"/>
    <w:rsid w:val="00835681"/>
    <w:rsid w:val="00844B38"/>
    <w:rsid w:val="0085029C"/>
    <w:rsid w:val="008524AE"/>
    <w:rsid w:val="00860247"/>
    <w:rsid w:val="00881758"/>
    <w:rsid w:val="008836E8"/>
    <w:rsid w:val="008845A7"/>
    <w:rsid w:val="008911B9"/>
    <w:rsid w:val="008A1019"/>
    <w:rsid w:val="008A2300"/>
    <w:rsid w:val="008A3966"/>
    <w:rsid w:val="008B1748"/>
    <w:rsid w:val="008B55D1"/>
    <w:rsid w:val="008B5CEF"/>
    <w:rsid w:val="008D244C"/>
    <w:rsid w:val="008D46A3"/>
    <w:rsid w:val="008E2CF4"/>
    <w:rsid w:val="00902AD4"/>
    <w:rsid w:val="009069DA"/>
    <w:rsid w:val="00907022"/>
    <w:rsid w:val="00911478"/>
    <w:rsid w:val="009265C7"/>
    <w:rsid w:val="00927635"/>
    <w:rsid w:val="0094274A"/>
    <w:rsid w:val="00942B0D"/>
    <w:rsid w:val="009437C9"/>
    <w:rsid w:val="00947614"/>
    <w:rsid w:val="0094796E"/>
    <w:rsid w:val="00951C74"/>
    <w:rsid w:val="009523EC"/>
    <w:rsid w:val="009571D3"/>
    <w:rsid w:val="00960B51"/>
    <w:rsid w:val="0096179F"/>
    <w:rsid w:val="009649C9"/>
    <w:rsid w:val="009654CB"/>
    <w:rsid w:val="00975165"/>
    <w:rsid w:val="00983BC1"/>
    <w:rsid w:val="00984480"/>
    <w:rsid w:val="00984EE6"/>
    <w:rsid w:val="00990AC0"/>
    <w:rsid w:val="00994109"/>
    <w:rsid w:val="00996A87"/>
    <w:rsid w:val="009A3358"/>
    <w:rsid w:val="009A4AD0"/>
    <w:rsid w:val="009B3460"/>
    <w:rsid w:val="009B5334"/>
    <w:rsid w:val="009B60C5"/>
    <w:rsid w:val="009B7CF4"/>
    <w:rsid w:val="009D184B"/>
    <w:rsid w:val="009F3B0F"/>
    <w:rsid w:val="009F4094"/>
    <w:rsid w:val="009F66F6"/>
    <w:rsid w:val="00A02304"/>
    <w:rsid w:val="00A02D65"/>
    <w:rsid w:val="00A201C7"/>
    <w:rsid w:val="00A2138E"/>
    <w:rsid w:val="00A230E9"/>
    <w:rsid w:val="00A25D87"/>
    <w:rsid w:val="00A26B31"/>
    <w:rsid w:val="00A34711"/>
    <w:rsid w:val="00A35E24"/>
    <w:rsid w:val="00A4324C"/>
    <w:rsid w:val="00A4678E"/>
    <w:rsid w:val="00A55A5E"/>
    <w:rsid w:val="00A566C3"/>
    <w:rsid w:val="00A569A9"/>
    <w:rsid w:val="00A56F96"/>
    <w:rsid w:val="00A61F73"/>
    <w:rsid w:val="00A66897"/>
    <w:rsid w:val="00A70997"/>
    <w:rsid w:val="00A71B20"/>
    <w:rsid w:val="00A72A83"/>
    <w:rsid w:val="00A734BE"/>
    <w:rsid w:val="00A81C3C"/>
    <w:rsid w:val="00A85305"/>
    <w:rsid w:val="00A85CCD"/>
    <w:rsid w:val="00A923F8"/>
    <w:rsid w:val="00A9788E"/>
    <w:rsid w:val="00AB1F26"/>
    <w:rsid w:val="00AB3BCF"/>
    <w:rsid w:val="00AD0AB5"/>
    <w:rsid w:val="00AD2A51"/>
    <w:rsid w:val="00AD6907"/>
    <w:rsid w:val="00AD6E22"/>
    <w:rsid w:val="00AD7789"/>
    <w:rsid w:val="00AE04C8"/>
    <w:rsid w:val="00AE288E"/>
    <w:rsid w:val="00AE2A9F"/>
    <w:rsid w:val="00AF2B49"/>
    <w:rsid w:val="00B05454"/>
    <w:rsid w:val="00B07C5D"/>
    <w:rsid w:val="00B14A6E"/>
    <w:rsid w:val="00B1514F"/>
    <w:rsid w:val="00B15628"/>
    <w:rsid w:val="00B22F8A"/>
    <w:rsid w:val="00B22FC0"/>
    <w:rsid w:val="00B266A3"/>
    <w:rsid w:val="00B36F5C"/>
    <w:rsid w:val="00B373A8"/>
    <w:rsid w:val="00B400BA"/>
    <w:rsid w:val="00B41BD0"/>
    <w:rsid w:val="00B4270E"/>
    <w:rsid w:val="00B51A95"/>
    <w:rsid w:val="00B5525C"/>
    <w:rsid w:val="00B568F8"/>
    <w:rsid w:val="00B631D7"/>
    <w:rsid w:val="00B75966"/>
    <w:rsid w:val="00B75C6B"/>
    <w:rsid w:val="00B8007F"/>
    <w:rsid w:val="00B8755B"/>
    <w:rsid w:val="00B93956"/>
    <w:rsid w:val="00B9709D"/>
    <w:rsid w:val="00BA01E3"/>
    <w:rsid w:val="00BA194E"/>
    <w:rsid w:val="00BA2EC1"/>
    <w:rsid w:val="00BA380B"/>
    <w:rsid w:val="00BB11A3"/>
    <w:rsid w:val="00BB14B8"/>
    <w:rsid w:val="00BB18A9"/>
    <w:rsid w:val="00BB3C2E"/>
    <w:rsid w:val="00BB4DC0"/>
    <w:rsid w:val="00BC4D41"/>
    <w:rsid w:val="00BC50D5"/>
    <w:rsid w:val="00BD306B"/>
    <w:rsid w:val="00BD4D38"/>
    <w:rsid w:val="00BD5294"/>
    <w:rsid w:val="00BD57BA"/>
    <w:rsid w:val="00BE5311"/>
    <w:rsid w:val="00BF0783"/>
    <w:rsid w:val="00C00E52"/>
    <w:rsid w:val="00C02922"/>
    <w:rsid w:val="00C043E3"/>
    <w:rsid w:val="00C13B99"/>
    <w:rsid w:val="00C14305"/>
    <w:rsid w:val="00C233BD"/>
    <w:rsid w:val="00C236CB"/>
    <w:rsid w:val="00C322E1"/>
    <w:rsid w:val="00C37D32"/>
    <w:rsid w:val="00C40AA0"/>
    <w:rsid w:val="00C41171"/>
    <w:rsid w:val="00C42E88"/>
    <w:rsid w:val="00C62A88"/>
    <w:rsid w:val="00C731CE"/>
    <w:rsid w:val="00C7641B"/>
    <w:rsid w:val="00C85437"/>
    <w:rsid w:val="00C91B8F"/>
    <w:rsid w:val="00C92EE5"/>
    <w:rsid w:val="00C943C1"/>
    <w:rsid w:val="00C946A1"/>
    <w:rsid w:val="00C97526"/>
    <w:rsid w:val="00CA02AF"/>
    <w:rsid w:val="00CA0822"/>
    <w:rsid w:val="00CA188B"/>
    <w:rsid w:val="00CA4F6F"/>
    <w:rsid w:val="00CA558B"/>
    <w:rsid w:val="00CA7C74"/>
    <w:rsid w:val="00CB0FF9"/>
    <w:rsid w:val="00CB281A"/>
    <w:rsid w:val="00CB3F81"/>
    <w:rsid w:val="00CB469A"/>
    <w:rsid w:val="00CC0BD3"/>
    <w:rsid w:val="00CC13EB"/>
    <w:rsid w:val="00CC2337"/>
    <w:rsid w:val="00CC5A69"/>
    <w:rsid w:val="00CC5A74"/>
    <w:rsid w:val="00CD4088"/>
    <w:rsid w:val="00CD781B"/>
    <w:rsid w:val="00CE4999"/>
    <w:rsid w:val="00CF0D0E"/>
    <w:rsid w:val="00CF15E5"/>
    <w:rsid w:val="00CF3D3D"/>
    <w:rsid w:val="00CF4538"/>
    <w:rsid w:val="00CF7E01"/>
    <w:rsid w:val="00D04479"/>
    <w:rsid w:val="00D149D1"/>
    <w:rsid w:val="00D2741D"/>
    <w:rsid w:val="00D347F4"/>
    <w:rsid w:val="00D37A0B"/>
    <w:rsid w:val="00D40A47"/>
    <w:rsid w:val="00D43569"/>
    <w:rsid w:val="00D43662"/>
    <w:rsid w:val="00D43798"/>
    <w:rsid w:val="00D439F2"/>
    <w:rsid w:val="00D507A9"/>
    <w:rsid w:val="00D51030"/>
    <w:rsid w:val="00D54C70"/>
    <w:rsid w:val="00D571F0"/>
    <w:rsid w:val="00D578D7"/>
    <w:rsid w:val="00D62195"/>
    <w:rsid w:val="00D64973"/>
    <w:rsid w:val="00D67490"/>
    <w:rsid w:val="00D72BEB"/>
    <w:rsid w:val="00D74949"/>
    <w:rsid w:val="00D80440"/>
    <w:rsid w:val="00D84DEE"/>
    <w:rsid w:val="00D85F49"/>
    <w:rsid w:val="00D86402"/>
    <w:rsid w:val="00D86503"/>
    <w:rsid w:val="00D86F1E"/>
    <w:rsid w:val="00D90ADF"/>
    <w:rsid w:val="00D91C87"/>
    <w:rsid w:val="00D9346D"/>
    <w:rsid w:val="00DA3761"/>
    <w:rsid w:val="00DA4BB2"/>
    <w:rsid w:val="00DB13CF"/>
    <w:rsid w:val="00DB4F7C"/>
    <w:rsid w:val="00DC1EC6"/>
    <w:rsid w:val="00DC2D2D"/>
    <w:rsid w:val="00DD4C64"/>
    <w:rsid w:val="00DD7AD0"/>
    <w:rsid w:val="00DF12C5"/>
    <w:rsid w:val="00DF152A"/>
    <w:rsid w:val="00DF26FD"/>
    <w:rsid w:val="00DF394A"/>
    <w:rsid w:val="00E004A5"/>
    <w:rsid w:val="00E1119A"/>
    <w:rsid w:val="00E140F6"/>
    <w:rsid w:val="00E24AE7"/>
    <w:rsid w:val="00E274DD"/>
    <w:rsid w:val="00E314B9"/>
    <w:rsid w:val="00E343D3"/>
    <w:rsid w:val="00E35BC5"/>
    <w:rsid w:val="00E37258"/>
    <w:rsid w:val="00E37D84"/>
    <w:rsid w:val="00E4573F"/>
    <w:rsid w:val="00E60FB0"/>
    <w:rsid w:val="00E61D2D"/>
    <w:rsid w:val="00E626E5"/>
    <w:rsid w:val="00E75748"/>
    <w:rsid w:val="00E75A44"/>
    <w:rsid w:val="00E86968"/>
    <w:rsid w:val="00E86AD7"/>
    <w:rsid w:val="00E92D45"/>
    <w:rsid w:val="00E9544F"/>
    <w:rsid w:val="00EA2FB4"/>
    <w:rsid w:val="00EA3FE4"/>
    <w:rsid w:val="00EA420D"/>
    <w:rsid w:val="00EA510E"/>
    <w:rsid w:val="00EA7266"/>
    <w:rsid w:val="00EA7625"/>
    <w:rsid w:val="00EB01F4"/>
    <w:rsid w:val="00EB09A5"/>
    <w:rsid w:val="00EB2CBF"/>
    <w:rsid w:val="00EB56BF"/>
    <w:rsid w:val="00ED3B8A"/>
    <w:rsid w:val="00EE0FB7"/>
    <w:rsid w:val="00EE5497"/>
    <w:rsid w:val="00EF26BC"/>
    <w:rsid w:val="00F00EAD"/>
    <w:rsid w:val="00F02886"/>
    <w:rsid w:val="00F032E9"/>
    <w:rsid w:val="00F03DFE"/>
    <w:rsid w:val="00F10104"/>
    <w:rsid w:val="00F123E1"/>
    <w:rsid w:val="00F12F9F"/>
    <w:rsid w:val="00F14782"/>
    <w:rsid w:val="00F155B1"/>
    <w:rsid w:val="00F16FDF"/>
    <w:rsid w:val="00F22123"/>
    <w:rsid w:val="00F23687"/>
    <w:rsid w:val="00F238A2"/>
    <w:rsid w:val="00F23B39"/>
    <w:rsid w:val="00F31A30"/>
    <w:rsid w:val="00F35008"/>
    <w:rsid w:val="00F50514"/>
    <w:rsid w:val="00F5787A"/>
    <w:rsid w:val="00F57A1A"/>
    <w:rsid w:val="00F620FB"/>
    <w:rsid w:val="00F657E2"/>
    <w:rsid w:val="00F70F89"/>
    <w:rsid w:val="00F80982"/>
    <w:rsid w:val="00F81F49"/>
    <w:rsid w:val="00F8661B"/>
    <w:rsid w:val="00F87EBF"/>
    <w:rsid w:val="00F87FAD"/>
    <w:rsid w:val="00F94577"/>
    <w:rsid w:val="00FA4F29"/>
    <w:rsid w:val="00FA594A"/>
    <w:rsid w:val="00FA6F44"/>
    <w:rsid w:val="00FB67C8"/>
    <w:rsid w:val="00FC1E63"/>
    <w:rsid w:val="00FC482E"/>
    <w:rsid w:val="00FD1465"/>
    <w:rsid w:val="00FD3CA7"/>
    <w:rsid w:val="00FD4B84"/>
    <w:rsid w:val="00FD76EB"/>
    <w:rsid w:val="00FD7C08"/>
    <w:rsid w:val="00FE0B0D"/>
    <w:rsid w:val="00FE6BC2"/>
    <w:rsid w:val="00FE7AF5"/>
    <w:rsid w:val="00FF4104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0FE9208F"/>
  <w15:docId w15:val="{B378F75F-CB79-46A7-AAAC-623F2298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FE4"/>
  </w:style>
  <w:style w:type="paragraph" w:styleId="Overskrift1">
    <w:name w:val="heading 1"/>
    <w:basedOn w:val="Normal"/>
    <w:next w:val="Normal"/>
    <w:link w:val="Overskrift1Tegn"/>
    <w:uiPriority w:val="9"/>
    <w:qFormat/>
    <w:rsid w:val="00EA3FE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A3FE4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A3FE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A3FE4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A3FE4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A3FE4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A3FE4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A3FE4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A3FE4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D0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D0AB5"/>
  </w:style>
  <w:style w:type="paragraph" w:styleId="Bunntekst">
    <w:name w:val="footer"/>
    <w:basedOn w:val="Normal"/>
    <w:link w:val="BunntekstTegn"/>
    <w:uiPriority w:val="99"/>
    <w:unhideWhenUsed/>
    <w:rsid w:val="00AD0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D0AB5"/>
  </w:style>
  <w:style w:type="character" w:customStyle="1" w:styleId="Overskrift1Tegn">
    <w:name w:val="Overskrift 1 Tegn"/>
    <w:basedOn w:val="Standardskriftforavsnitt"/>
    <w:link w:val="Overskrift1"/>
    <w:uiPriority w:val="9"/>
    <w:rsid w:val="00EA3FE4"/>
    <w:rPr>
      <w:smallCaps/>
      <w:spacing w:val="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A3FE4"/>
    <w:rPr>
      <w:smallCaps/>
      <w:spacing w:val="5"/>
      <w:sz w:val="28"/>
      <w:szCs w:val="28"/>
    </w:rPr>
  </w:style>
  <w:style w:type="paragraph" w:styleId="Listeavsnitt">
    <w:name w:val="List Paragraph"/>
    <w:basedOn w:val="Normal"/>
    <w:uiPriority w:val="34"/>
    <w:qFormat/>
    <w:rsid w:val="00AD0AB5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EA3FE4"/>
    <w:rPr>
      <w:smallCaps/>
      <w:spacing w:val="5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A3FE4"/>
    <w:rPr>
      <w:i/>
      <w:iCs/>
      <w:smallCaps/>
      <w:spacing w:val="10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A3FE4"/>
    <w:rPr>
      <w:smallCaps/>
      <w:color w:val="E36C0A" w:themeColor="accent6" w:themeShade="BF"/>
      <w:spacing w:val="10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A3FE4"/>
    <w:rPr>
      <w:smallCaps/>
      <w:color w:val="F79646" w:themeColor="accent6"/>
      <w:spacing w:val="5"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A3FE4"/>
    <w:rPr>
      <w:b/>
      <w:bCs/>
      <w:smallCaps/>
      <w:color w:val="F79646" w:themeColor="accent6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A3FE4"/>
    <w:rPr>
      <w:b/>
      <w:bCs/>
      <w:i/>
      <w:iCs/>
      <w:smallCaps/>
      <w:color w:val="E36C0A" w:themeColor="accent6" w:themeShade="BF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A3FE4"/>
    <w:rPr>
      <w:b/>
      <w:bCs/>
      <w:i/>
      <w:iCs/>
      <w:smallCaps/>
      <w:color w:val="984806" w:themeColor="accent6" w:themeShade="80"/>
    </w:rPr>
  </w:style>
  <w:style w:type="paragraph" w:styleId="Bildetekst">
    <w:name w:val="caption"/>
    <w:basedOn w:val="Normal"/>
    <w:next w:val="Normal"/>
    <w:uiPriority w:val="35"/>
    <w:unhideWhenUsed/>
    <w:qFormat/>
    <w:rsid w:val="00EA3FE4"/>
    <w:rPr>
      <w:b/>
      <w:bCs/>
      <w:caps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EA3FE4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A3FE4"/>
    <w:rPr>
      <w:smallCaps/>
      <w:color w:val="262626" w:themeColor="text1" w:themeTint="D9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A3FE4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A3FE4"/>
    <w:rPr>
      <w:rFonts w:asciiTheme="majorHAnsi" w:eastAsiaTheme="majorEastAsia" w:hAnsiTheme="majorHAnsi" w:cstheme="majorBidi"/>
    </w:rPr>
  </w:style>
  <w:style w:type="character" w:styleId="Sterk">
    <w:name w:val="Strong"/>
    <w:uiPriority w:val="22"/>
    <w:qFormat/>
    <w:rsid w:val="00EA3FE4"/>
    <w:rPr>
      <w:b/>
      <w:bCs/>
      <w:color w:val="F79646" w:themeColor="accent6"/>
    </w:rPr>
  </w:style>
  <w:style w:type="character" w:styleId="Utheving">
    <w:name w:val="Emphasis"/>
    <w:uiPriority w:val="20"/>
    <w:qFormat/>
    <w:rsid w:val="00EA3FE4"/>
    <w:rPr>
      <w:b/>
      <w:bCs/>
      <w:i/>
      <w:iCs/>
      <w:spacing w:val="10"/>
    </w:rPr>
  </w:style>
  <w:style w:type="paragraph" w:styleId="Ingenmellomrom">
    <w:name w:val="No Spacing"/>
    <w:link w:val="IngenmellomromTegn"/>
    <w:uiPriority w:val="1"/>
    <w:qFormat/>
    <w:rsid w:val="00EA3FE4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A3FE4"/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EA3FE4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A3FE4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A3FE4"/>
    <w:rPr>
      <w:b/>
      <w:bCs/>
      <w:i/>
      <w:iCs/>
    </w:rPr>
  </w:style>
  <w:style w:type="character" w:styleId="Svakutheving">
    <w:name w:val="Subtle Emphasis"/>
    <w:uiPriority w:val="19"/>
    <w:qFormat/>
    <w:rsid w:val="00EA3FE4"/>
    <w:rPr>
      <w:i/>
      <w:iCs/>
    </w:rPr>
  </w:style>
  <w:style w:type="character" w:styleId="Sterkutheving">
    <w:name w:val="Intense Emphasis"/>
    <w:uiPriority w:val="21"/>
    <w:qFormat/>
    <w:rsid w:val="00EA3FE4"/>
    <w:rPr>
      <w:b/>
      <w:bCs/>
      <w:i/>
      <w:iCs/>
      <w:color w:val="F79646" w:themeColor="accent6"/>
      <w:spacing w:val="10"/>
    </w:rPr>
  </w:style>
  <w:style w:type="character" w:styleId="Svakreferanse">
    <w:name w:val="Subtle Reference"/>
    <w:uiPriority w:val="31"/>
    <w:qFormat/>
    <w:rsid w:val="00EA3FE4"/>
    <w:rPr>
      <w:b/>
      <w:bCs/>
    </w:rPr>
  </w:style>
  <w:style w:type="character" w:styleId="Sterkreferanse">
    <w:name w:val="Intense Reference"/>
    <w:uiPriority w:val="32"/>
    <w:qFormat/>
    <w:rsid w:val="00EA3FE4"/>
    <w:rPr>
      <w:b/>
      <w:bCs/>
      <w:smallCaps/>
      <w:spacing w:val="5"/>
      <w:sz w:val="22"/>
      <w:szCs w:val="22"/>
      <w:u w:val="single"/>
    </w:rPr>
  </w:style>
  <w:style w:type="character" w:styleId="Boktittel">
    <w:name w:val="Book Title"/>
    <w:uiPriority w:val="33"/>
    <w:qFormat/>
    <w:rsid w:val="00EA3FE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EA3FE4"/>
    <w:pPr>
      <w:outlineLvl w:val="9"/>
    </w:pPr>
  </w:style>
  <w:style w:type="character" w:customStyle="1" w:styleId="IngenmellomromTegn">
    <w:name w:val="Ingen mellomrom Tegn"/>
    <w:basedOn w:val="Standardskriftforavsnitt"/>
    <w:link w:val="Ingenmellomrom"/>
    <w:uiPriority w:val="1"/>
    <w:locked/>
    <w:rsid w:val="00CF4538"/>
  </w:style>
  <w:style w:type="table" w:styleId="Tabellrutenett">
    <w:name w:val="Table Grid"/>
    <w:basedOn w:val="Vanligtabell"/>
    <w:uiPriority w:val="59"/>
    <w:rsid w:val="00EA2FB4"/>
    <w:pPr>
      <w:spacing w:before="10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EA2FB4"/>
    <w:rPr>
      <w:color w:val="0000FF" w:themeColor="hyperlink"/>
      <w:u w:val="single"/>
    </w:rPr>
  </w:style>
  <w:style w:type="paragraph" w:customStyle="1" w:styleId="Default">
    <w:name w:val="Default"/>
    <w:rsid w:val="00EA2F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NH2">
    <w:name w:val="toc 2"/>
    <w:basedOn w:val="Normal"/>
    <w:next w:val="Normal"/>
    <w:autoRedefine/>
    <w:uiPriority w:val="39"/>
    <w:unhideWhenUsed/>
    <w:rsid w:val="005666C8"/>
    <w:pPr>
      <w:spacing w:after="100" w:line="259" w:lineRule="auto"/>
      <w:ind w:left="220"/>
    </w:pPr>
    <w:rPr>
      <w:rFonts w:cs="Times New Roman"/>
      <w:sz w:val="22"/>
      <w:szCs w:val="2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5666C8"/>
    <w:pPr>
      <w:spacing w:after="100" w:line="259" w:lineRule="auto"/>
    </w:pPr>
    <w:rPr>
      <w:rFonts w:cs="Times New Roman"/>
      <w:sz w:val="22"/>
      <w:szCs w:val="22"/>
      <w:lang w:eastAsia="nb-NO"/>
    </w:rPr>
  </w:style>
  <w:style w:type="paragraph" w:styleId="INNH3">
    <w:name w:val="toc 3"/>
    <w:basedOn w:val="Normal"/>
    <w:next w:val="Normal"/>
    <w:autoRedefine/>
    <w:uiPriority w:val="39"/>
    <w:unhideWhenUsed/>
    <w:rsid w:val="005666C8"/>
    <w:pPr>
      <w:spacing w:after="100" w:line="259" w:lineRule="auto"/>
      <w:ind w:left="440"/>
    </w:pPr>
    <w:rPr>
      <w:rFonts w:cs="Times New Roman"/>
      <w:sz w:val="22"/>
      <w:szCs w:val="22"/>
      <w:lang w:eastAsia="nb-NO"/>
    </w:rPr>
  </w:style>
  <w:style w:type="table" w:styleId="Lysliste">
    <w:name w:val="Light List"/>
    <w:basedOn w:val="Vanligtabell"/>
    <w:uiPriority w:val="61"/>
    <w:rsid w:val="00574006"/>
    <w:pPr>
      <w:spacing w:after="0" w:line="240" w:lineRule="auto"/>
    </w:pPr>
    <w:rPr>
      <w:sz w:val="22"/>
      <w:szCs w:val="22"/>
      <w:lang w:eastAsia="nb-NO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ssholdertekst">
    <w:name w:val="Placeholder Text"/>
    <w:basedOn w:val="Standardskriftforavsnitt"/>
    <w:uiPriority w:val="99"/>
    <w:semiHidden/>
    <w:rsid w:val="007050AA"/>
    <w:rPr>
      <w:color w:val="808080"/>
    </w:rPr>
  </w:style>
  <w:style w:type="paragraph" w:customStyle="1" w:styleId="DecimalAligned">
    <w:name w:val="Decimal Aligned"/>
    <w:basedOn w:val="Normal"/>
    <w:uiPriority w:val="40"/>
    <w:rsid w:val="007050AA"/>
    <w:pPr>
      <w:tabs>
        <w:tab w:val="decimal" w:pos="360"/>
      </w:tabs>
    </w:pPr>
    <w:rPr>
      <w:rFonts w:cs="Times New Roman"/>
      <w:sz w:val="22"/>
      <w:szCs w:val="22"/>
      <w:lang w:eastAsia="nb-NO"/>
    </w:rPr>
  </w:style>
  <w:style w:type="paragraph" w:styleId="Fotnotetekst">
    <w:name w:val="footnote text"/>
    <w:basedOn w:val="Normal"/>
    <w:link w:val="FotnotetekstTegn"/>
    <w:uiPriority w:val="99"/>
    <w:unhideWhenUsed/>
    <w:rsid w:val="007050AA"/>
    <w:pPr>
      <w:spacing w:after="0" w:line="240" w:lineRule="auto"/>
    </w:pPr>
    <w:rPr>
      <w:rFonts w:cs="Times New Roman"/>
      <w:lang w:eastAsia="nb-NO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7050AA"/>
    <w:rPr>
      <w:rFonts w:cs="Times New Roman"/>
      <w:sz w:val="20"/>
      <w:szCs w:val="20"/>
      <w:lang w:eastAsia="nb-NO"/>
    </w:rPr>
  </w:style>
  <w:style w:type="table" w:styleId="Lysskyggelegginguthevingsfarge1">
    <w:name w:val="Light Shading Accent 1"/>
    <w:basedOn w:val="Vanligtabell"/>
    <w:uiPriority w:val="60"/>
    <w:rsid w:val="007050AA"/>
    <w:pPr>
      <w:spacing w:after="0" w:line="240" w:lineRule="auto"/>
    </w:pPr>
    <w:rPr>
      <w:color w:val="365F91" w:themeColor="accent1" w:themeShade="BF"/>
      <w:sz w:val="22"/>
      <w:szCs w:val="22"/>
      <w:lang w:eastAsia="nb-NO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145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45E87"/>
    <w:rPr>
      <w:rFonts w:ascii="Segoe UI" w:hAnsi="Segoe UI" w:cs="Segoe UI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B631D7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1513D"/>
    <w:rPr>
      <w:color w:val="605E5C"/>
      <w:shd w:val="clear" w:color="auto" w:fill="E1DFDD"/>
    </w:rPr>
  </w:style>
  <w:style w:type="character" w:styleId="Fotnotereferanse">
    <w:name w:val="footnote reference"/>
    <w:basedOn w:val="Standardskriftforavsnitt"/>
    <w:uiPriority w:val="99"/>
    <w:semiHidden/>
    <w:unhideWhenUsed/>
    <w:rsid w:val="000F67C0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82F6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282F62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rsid w:val="00282F62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82F6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82F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hart" Target="charts/chart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chart" Target="charts/chart5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ungitrafikken.no/e-laeringskurs-om-rus-i-trafikken/" TargetMode="External"/><Relationship Id="rId3" Type="http://schemas.openxmlformats.org/officeDocument/2006/relationships/hyperlink" Target="https://www.tryggtrafikk.no/opplaering/barnehage/trafikkaktiviteter/" TargetMode="External"/><Relationship Id="rId7" Type="http://schemas.openxmlformats.org/officeDocument/2006/relationships/hyperlink" Target="https://ungitrafikken.no/deathtrip/" TargetMode="External"/><Relationship Id="rId2" Type="http://schemas.openxmlformats.org/officeDocument/2006/relationships/hyperlink" Target="https://www.tryggtrafikk.no/opplaering/barnehage/barnas-trafikklubb/" TargetMode="External"/><Relationship Id="rId1" Type="http://schemas.openxmlformats.org/officeDocument/2006/relationships/hyperlink" Target="https://www.tryggtrafikk.no/opplaering/trafikksikker/kriterier/" TargetMode="External"/><Relationship Id="rId6" Type="http://schemas.openxmlformats.org/officeDocument/2006/relationships/hyperlink" Target="https://sykkeldyktig.no/" TargetMode="External"/><Relationship Id="rId11" Type="http://schemas.openxmlformats.org/officeDocument/2006/relationships/hyperlink" Target="https://www.kslaring.no/local/course_page/home_page.php?id=19287&amp;start=0" TargetMode="External"/><Relationship Id="rId5" Type="http://schemas.openxmlformats.org/officeDocument/2006/relationships/hyperlink" Target="https://www.tryggtrafikk.no/skole/hjertesone/" TargetMode="External"/><Relationship Id="rId10" Type="http://schemas.openxmlformats.org/officeDocument/2006/relationships/hyperlink" Target="https://www.tryggtrafikk.no/skole/undervisningsmateriell/8-10-trinn/" TargetMode="External"/><Relationship Id="rId4" Type="http://schemas.openxmlformats.org/officeDocument/2006/relationships/hyperlink" Target="https://www.tryggtrafikk.no/skole/skoleveien/saerlig-farlig-skolevei/" TargetMode="External"/><Relationship Id="rId9" Type="http://schemas.openxmlformats.org/officeDocument/2006/relationships/hyperlink" Target="https://www.tryggtrafikk.no/skole/undervisningsmateriell/underveis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kfp1\brukere\krjo\Trafikksikkerhetsplan\Statistikk%20trafikkulykker%20Statens%20vegvesen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bkfp1\brukere\krjo\Trafikksikkerhetsplan\Statistikk%20trafikkulykker%20Statens%20vegvesen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bkfp1\brukere\krjo\Trafikksikkerhetsplan\Statistikk%20trafikkulykker%20Statens%20vegvesen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bkfp1\brukere\krjo\Trafikksikkerhetsplan\Statistikk%20trafikkulykker%20Statens%20vegvesen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bkfp1\brukere\krjo\Trafikksikkerhetsplan\Statistikk%20trafikkulykker%20Statens%20vegvesen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bkfp1\brukere\krjo\Trafikksikkerhetsplan\Statistikk%20trafikkulykker%20Statens%20vegvesen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bkfp1\brukere\krjo\Trafikksikkerhetsplan\Statistikk%20trafikkulykker%20Statens%20vegvesen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b-NO"/>
              <a:t>Ulykkesstatistikk for Balsfjord kommune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'Trafikkulykker Balsfjord'!$B$15</c:f>
              <c:strCache>
                <c:ptCount val="1"/>
                <c:pt idx="0">
                  <c:v>Antall trafikkulykker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</c:spPr>
          <c:invertIfNegative val="0"/>
          <c:cat>
            <c:numRef>
              <c:f>'Trafikkulykker Balsfjord'!$A$16:$A$25</c:f>
              <c:numCache>
                <c:formatCode>General</c:formatCod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numCache>
            </c:numRef>
          </c:cat>
          <c:val>
            <c:numRef>
              <c:f>'Trafikkulykker Balsfjord'!$B$16:$B$25</c:f>
              <c:numCache>
                <c:formatCode>General</c:formatCode>
                <c:ptCount val="10"/>
                <c:pt idx="0">
                  <c:v>12</c:v>
                </c:pt>
                <c:pt idx="1">
                  <c:v>7</c:v>
                </c:pt>
                <c:pt idx="2">
                  <c:v>8</c:v>
                </c:pt>
                <c:pt idx="3">
                  <c:v>12</c:v>
                </c:pt>
                <c:pt idx="4">
                  <c:v>7</c:v>
                </c:pt>
                <c:pt idx="5">
                  <c:v>6</c:v>
                </c:pt>
                <c:pt idx="6">
                  <c:v>5</c:v>
                </c:pt>
                <c:pt idx="7">
                  <c:v>7</c:v>
                </c:pt>
                <c:pt idx="8">
                  <c:v>8</c:v>
                </c:pt>
                <c:pt idx="9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FA-40AA-8C5F-DBA204C7C81E}"/>
            </c:ext>
          </c:extLst>
        </c:ser>
        <c:ser>
          <c:idx val="1"/>
          <c:order val="1"/>
          <c:tx>
            <c:strRef>
              <c:f>'Trafikkulykker Balsfjord'!$C$15</c:f>
              <c:strCache>
                <c:ptCount val="1"/>
                <c:pt idx="0">
                  <c:v>Antall drepte eller skadde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</c:spPr>
          <c:invertIfNegative val="0"/>
          <c:cat>
            <c:numRef>
              <c:f>'Trafikkulykker Balsfjord'!$A$16:$A$25</c:f>
              <c:numCache>
                <c:formatCode>General</c:formatCod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numCache>
            </c:numRef>
          </c:cat>
          <c:val>
            <c:numRef>
              <c:f>'Trafikkulykker Balsfjord'!$C$16:$C$25</c:f>
              <c:numCache>
                <c:formatCode>General</c:formatCode>
                <c:ptCount val="10"/>
                <c:pt idx="0">
                  <c:v>21</c:v>
                </c:pt>
                <c:pt idx="1">
                  <c:v>8</c:v>
                </c:pt>
                <c:pt idx="2">
                  <c:v>16</c:v>
                </c:pt>
                <c:pt idx="3">
                  <c:v>14</c:v>
                </c:pt>
                <c:pt idx="4">
                  <c:v>9</c:v>
                </c:pt>
                <c:pt idx="5">
                  <c:v>7</c:v>
                </c:pt>
                <c:pt idx="6">
                  <c:v>5</c:v>
                </c:pt>
                <c:pt idx="7">
                  <c:v>7</c:v>
                </c:pt>
                <c:pt idx="8">
                  <c:v>16</c:v>
                </c:pt>
                <c:pt idx="9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9FA-40AA-8C5F-DBA204C7C8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55835296"/>
        <c:axId val="1255835712"/>
      </c:barChart>
      <c:catAx>
        <c:axId val="1255835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1255835712"/>
        <c:crosses val="autoZero"/>
        <c:auto val="1"/>
        <c:lblAlgn val="ctr"/>
        <c:lblOffset val="100"/>
        <c:noMultiLvlLbl val="0"/>
      </c:catAx>
      <c:valAx>
        <c:axId val="1255835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1255835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b-NO"/>
              <a:t>Antall personskader fordelt på alvorlighetsgrad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'Trafikkulykker Balsfjord'!$B$29</c:f>
              <c:strCache>
                <c:ptCount val="1"/>
                <c:pt idx="0">
                  <c:v>Drept</c:v>
                </c:pt>
              </c:strCache>
            </c:strRef>
          </c:tx>
          <c:spPr>
            <a:solidFill>
              <a:schemeClr val="accent5">
                <a:shade val="65000"/>
              </a:schemeClr>
            </a:solidFill>
            <a:ln>
              <a:noFill/>
            </a:ln>
            <a:effectLst/>
          </c:spPr>
          <c:invertIfNegative val="0"/>
          <c:cat>
            <c:numRef>
              <c:f>'Trafikkulykker Balsfjord'!$A$30:$A$39</c:f>
              <c:numCache>
                <c:formatCode>General</c:formatCod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numCache>
            </c:numRef>
          </c:cat>
          <c:val>
            <c:numRef>
              <c:f>'Trafikkulykker Balsfjord'!$B$30:$B$39</c:f>
              <c:numCache>
                <c:formatCode>General</c:formatCode>
                <c:ptCount val="10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A3-43A0-857C-76D8D8AA072E}"/>
            </c:ext>
          </c:extLst>
        </c:ser>
        <c:ser>
          <c:idx val="1"/>
          <c:order val="1"/>
          <c:tx>
            <c:strRef>
              <c:f>'Trafikkulykker Balsfjord'!$C$29</c:f>
              <c:strCache>
                <c:ptCount val="1"/>
                <c:pt idx="0">
                  <c:v>Hardt skadet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'Trafikkulykker Balsfjord'!$A$30:$A$39</c:f>
              <c:numCache>
                <c:formatCode>General</c:formatCod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numCache>
            </c:numRef>
          </c:cat>
          <c:val>
            <c:numRef>
              <c:f>'Trafikkulykker Balsfjord'!$C$30:$C$39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  <c:pt idx="8">
                  <c:v>3</c:v>
                </c:pt>
                <c:pt idx="9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6A3-43A0-857C-76D8D8AA072E}"/>
            </c:ext>
          </c:extLst>
        </c:ser>
        <c:ser>
          <c:idx val="2"/>
          <c:order val="2"/>
          <c:tx>
            <c:strRef>
              <c:f>'Trafikkulykker Balsfjord'!$D$29</c:f>
              <c:strCache>
                <c:ptCount val="1"/>
                <c:pt idx="0">
                  <c:v>Lettere skadet</c:v>
                </c:pt>
              </c:strCache>
            </c:strRef>
          </c:tx>
          <c:spPr>
            <a:solidFill>
              <a:schemeClr val="accent5">
                <a:tint val="65000"/>
              </a:schemeClr>
            </a:solidFill>
            <a:ln>
              <a:noFill/>
            </a:ln>
            <a:effectLst/>
          </c:spPr>
          <c:invertIfNegative val="0"/>
          <c:cat>
            <c:numRef>
              <c:f>'Trafikkulykker Balsfjord'!$A$30:$A$39</c:f>
              <c:numCache>
                <c:formatCode>General</c:formatCod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numCache>
            </c:numRef>
          </c:cat>
          <c:val>
            <c:numRef>
              <c:f>'Trafikkulykker Balsfjord'!$D$30:$D$39</c:f>
              <c:numCache>
                <c:formatCode>General</c:formatCode>
                <c:ptCount val="10"/>
                <c:pt idx="0">
                  <c:v>18</c:v>
                </c:pt>
                <c:pt idx="1">
                  <c:v>7</c:v>
                </c:pt>
                <c:pt idx="2">
                  <c:v>13</c:v>
                </c:pt>
                <c:pt idx="3">
                  <c:v>10</c:v>
                </c:pt>
                <c:pt idx="4">
                  <c:v>8</c:v>
                </c:pt>
                <c:pt idx="5">
                  <c:v>6</c:v>
                </c:pt>
                <c:pt idx="6">
                  <c:v>5</c:v>
                </c:pt>
                <c:pt idx="7">
                  <c:v>6</c:v>
                </c:pt>
                <c:pt idx="8">
                  <c:v>12</c:v>
                </c:pt>
                <c:pt idx="9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6A3-43A0-857C-76D8D8AA07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51227344"/>
        <c:axId val="1251226096"/>
      </c:barChart>
      <c:catAx>
        <c:axId val="1251227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1251226096"/>
        <c:crosses val="autoZero"/>
        <c:auto val="1"/>
        <c:lblAlgn val="ctr"/>
        <c:lblOffset val="100"/>
        <c:noMultiLvlLbl val="0"/>
      </c:catAx>
      <c:valAx>
        <c:axId val="1251226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1251227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b-NO"/>
              <a:t>Antall personskader</a:t>
            </a:r>
            <a:r>
              <a:rPr lang="nb-NO" baseline="0"/>
              <a:t> fordelt etter alder</a:t>
            </a:r>
            <a:endParaRPr lang="nb-NO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'Trafikkulykker Balsfjord'!$R$1</c:f>
              <c:strCache>
                <c:ptCount val="1"/>
                <c:pt idx="0">
                  <c:v>Antall ulykker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'Trafikkulykker Balsfjord'!$Q$2:$Q$11</c:f>
              <c:strCache>
                <c:ptCount val="10"/>
                <c:pt idx="0">
                  <c:v>0-5 år</c:v>
                </c:pt>
                <c:pt idx="1">
                  <c:v>6-15 år</c:v>
                </c:pt>
                <c:pt idx="2">
                  <c:v>16-24 år</c:v>
                </c:pt>
                <c:pt idx="3">
                  <c:v>25-34 år</c:v>
                </c:pt>
                <c:pt idx="4">
                  <c:v>35-44 år</c:v>
                </c:pt>
                <c:pt idx="5">
                  <c:v>45-54 år</c:v>
                </c:pt>
                <c:pt idx="6">
                  <c:v>55-64 år</c:v>
                </c:pt>
                <c:pt idx="7">
                  <c:v>65-74 år</c:v>
                </c:pt>
                <c:pt idx="8">
                  <c:v>75-84 år</c:v>
                </c:pt>
                <c:pt idx="9">
                  <c:v>85 + </c:v>
                </c:pt>
              </c:strCache>
            </c:strRef>
          </c:cat>
          <c:val>
            <c:numRef>
              <c:f>'Trafikkulykker Balsfjord'!$R$2:$R$11</c:f>
              <c:numCache>
                <c:formatCode>General</c:formatCode>
                <c:ptCount val="10"/>
                <c:pt idx="0">
                  <c:v>0</c:v>
                </c:pt>
                <c:pt idx="1">
                  <c:v>3</c:v>
                </c:pt>
                <c:pt idx="2">
                  <c:v>27</c:v>
                </c:pt>
                <c:pt idx="3">
                  <c:v>21</c:v>
                </c:pt>
                <c:pt idx="4">
                  <c:v>17</c:v>
                </c:pt>
                <c:pt idx="5">
                  <c:v>10</c:v>
                </c:pt>
                <c:pt idx="6">
                  <c:v>11</c:v>
                </c:pt>
                <c:pt idx="7">
                  <c:v>11</c:v>
                </c:pt>
                <c:pt idx="8">
                  <c:v>2</c:v>
                </c:pt>
                <c:pt idx="9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AC-464C-ABA8-4D7B80BAB9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17729160"/>
        <c:axId val="617727848"/>
      </c:barChart>
      <c:catAx>
        <c:axId val="6177291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617727848"/>
        <c:crosses val="autoZero"/>
        <c:auto val="1"/>
        <c:lblAlgn val="ctr"/>
        <c:lblOffset val="100"/>
        <c:noMultiLvlLbl val="0"/>
      </c:catAx>
      <c:valAx>
        <c:axId val="6177278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6177291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b-NO"/>
              <a:t>Antall ulykker fordelt etter vegkategori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'Trafikkulykker Balsfjord'!$G$15</c:f>
              <c:strCache>
                <c:ptCount val="1"/>
                <c:pt idx="0">
                  <c:v>Antall skadde/drepte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</c:spPr>
          <c:invertIfNegative val="0"/>
          <c:cat>
            <c:strRef>
              <c:f>'Trafikkulykker Balsfjord'!$F$16:$F$21</c:f>
              <c:strCache>
                <c:ptCount val="6"/>
                <c:pt idx="0">
                  <c:v>Europaveg</c:v>
                </c:pt>
                <c:pt idx="1">
                  <c:v>Riksveg</c:v>
                </c:pt>
                <c:pt idx="2">
                  <c:v>Fylkesveg</c:v>
                </c:pt>
                <c:pt idx="3">
                  <c:v>Kommunal veg</c:v>
                </c:pt>
                <c:pt idx="4">
                  <c:v>Privat veg</c:v>
                </c:pt>
                <c:pt idx="5">
                  <c:v>Annet</c:v>
                </c:pt>
              </c:strCache>
            </c:strRef>
          </c:cat>
          <c:val>
            <c:numRef>
              <c:f>'Trafikkulykker Balsfjord'!$G$16:$G$21</c:f>
              <c:numCache>
                <c:formatCode>General</c:formatCode>
                <c:ptCount val="6"/>
                <c:pt idx="0">
                  <c:v>68</c:v>
                </c:pt>
                <c:pt idx="1">
                  <c:v>0</c:v>
                </c:pt>
                <c:pt idx="2">
                  <c:v>33</c:v>
                </c:pt>
                <c:pt idx="3">
                  <c:v>3</c:v>
                </c:pt>
                <c:pt idx="4">
                  <c:v>6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06-49B6-A589-BF80E87DEFD9}"/>
            </c:ext>
          </c:extLst>
        </c:ser>
        <c:ser>
          <c:idx val="1"/>
          <c:order val="1"/>
          <c:tx>
            <c:strRef>
              <c:f>'Trafikkulykker Balsfjord'!$H$15</c:f>
              <c:strCache>
                <c:ptCount val="1"/>
                <c:pt idx="0">
                  <c:v>Antall ulykker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</c:spPr>
          <c:invertIfNegative val="0"/>
          <c:cat>
            <c:strRef>
              <c:f>'Trafikkulykker Balsfjord'!$F$16:$F$21</c:f>
              <c:strCache>
                <c:ptCount val="6"/>
                <c:pt idx="0">
                  <c:v>Europaveg</c:v>
                </c:pt>
                <c:pt idx="1">
                  <c:v>Riksveg</c:v>
                </c:pt>
                <c:pt idx="2">
                  <c:v>Fylkesveg</c:v>
                </c:pt>
                <c:pt idx="3">
                  <c:v>Kommunal veg</c:v>
                </c:pt>
                <c:pt idx="4">
                  <c:v>Privat veg</c:v>
                </c:pt>
                <c:pt idx="5">
                  <c:v>Annet</c:v>
                </c:pt>
              </c:strCache>
            </c:strRef>
          </c:cat>
          <c:val>
            <c:numRef>
              <c:f>'Trafikkulykker Balsfjord'!$H$16:$H$21</c:f>
              <c:numCache>
                <c:formatCode>General</c:formatCode>
                <c:ptCount val="6"/>
                <c:pt idx="0">
                  <c:v>45</c:v>
                </c:pt>
                <c:pt idx="1">
                  <c:v>0</c:v>
                </c:pt>
                <c:pt idx="2">
                  <c:v>26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206-49B6-A589-BF80E87DEF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79280664"/>
        <c:axId val="479285912"/>
      </c:barChart>
      <c:catAx>
        <c:axId val="4792806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479285912"/>
        <c:crosses val="autoZero"/>
        <c:auto val="1"/>
        <c:lblAlgn val="ctr"/>
        <c:lblOffset val="100"/>
        <c:noMultiLvlLbl val="0"/>
      </c:catAx>
      <c:valAx>
        <c:axId val="4792859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479280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b-NO"/>
              <a:t>Personskader</a:t>
            </a:r>
            <a:r>
              <a:rPr lang="nb-NO" baseline="0"/>
              <a:t> fordelt etter trafikantkategori</a:t>
            </a:r>
          </a:p>
          <a:p>
            <a:pPr>
              <a:defRPr/>
            </a:pPr>
            <a:endParaRPr lang="nb-NO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'Trafikkulykker Balsfjord'!$B$73</c:f>
              <c:strCache>
                <c:ptCount val="1"/>
                <c:pt idx="0">
                  <c:v>Antall ulykker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770-4AE8-BD35-28C49C384A4B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770-4AE8-BD35-28C49C384A4B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770-4AE8-BD35-28C49C384A4B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770-4AE8-BD35-28C49C384A4B}"/>
              </c:ext>
            </c:extLst>
          </c:dPt>
          <c:dPt>
            <c:idx val="4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770-4AE8-BD35-28C49C384A4B}"/>
              </c:ext>
            </c:extLst>
          </c:dPt>
          <c:dPt>
            <c:idx val="5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4770-4AE8-BD35-28C49C384A4B}"/>
              </c:ext>
            </c:extLst>
          </c:dPt>
          <c:dPt>
            <c:idx val="6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4770-4AE8-BD35-28C49C384A4B}"/>
              </c:ext>
            </c:extLst>
          </c:dPt>
          <c:dLbls>
            <c:dLbl>
              <c:idx val="3"/>
              <c:layout>
                <c:manualLayout>
                  <c:x val="-4.5930084205154396E-2"/>
                  <c:y val="6.421834236403772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770-4AE8-BD35-28C49C384A4B}"/>
                </c:ext>
              </c:extLst>
            </c:dLbl>
            <c:dLbl>
              <c:idx val="4"/>
              <c:layout>
                <c:manualLayout>
                  <c:x val="-3.3171727481500379E-2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770-4AE8-BD35-28C49C384A4B}"/>
                </c:ext>
              </c:extLst>
            </c:dLbl>
            <c:dLbl>
              <c:idx val="5"/>
              <c:layout>
                <c:manualLayout>
                  <c:x val="3.3171727481500379E-2"/>
                  <c:y val="-2.408187838651415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770-4AE8-BD35-28C49C384A4B}"/>
                </c:ext>
              </c:extLst>
            </c:dLbl>
            <c:dLbl>
              <c:idx val="6"/>
              <c:layout>
                <c:manualLayout>
                  <c:x val="9.1860168410308751E-2"/>
                  <c:y val="-2.00682319887617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770-4AE8-BD35-28C49C384A4B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b-NO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'Trafikkulykker Balsfjord'!$A$74:$A$80</c:f>
              <c:strCache>
                <c:ptCount val="7"/>
                <c:pt idx="0">
                  <c:v>Personbil </c:v>
                </c:pt>
                <c:pt idx="1">
                  <c:v>Buss</c:v>
                </c:pt>
                <c:pt idx="2">
                  <c:v>Godstransport</c:v>
                </c:pt>
                <c:pt idx="3">
                  <c:v>Moped og MC</c:v>
                </c:pt>
                <c:pt idx="4">
                  <c:v>Fotgjenger</c:v>
                </c:pt>
                <c:pt idx="5">
                  <c:v>Sykkel</c:v>
                </c:pt>
                <c:pt idx="6">
                  <c:v>Annet</c:v>
                </c:pt>
              </c:strCache>
            </c:strRef>
          </c:cat>
          <c:val>
            <c:numRef>
              <c:f>'Trafikkulykker Balsfjord'!$B$74:$B$80</c:f>
              <c:numCache>
                <c:formatCode>General</c:formatCode>
                <c:ptCount val="7"/>
                <c:pt idx="0">
                  <c:v>72</c:v>
                </c:pt>
                <c:pt idx="1">
                  <c:v>10</c:v>
                </c:pt>
                <c:pt idx="2">
                  <c:v>12</c:v>
                </c:pt>
                <c:pt idx="3">
                  <c:v>13</c:v>
                </c:pt>
                <c:pt idx="4">
                  <c:v>2</c:v>
                </c:pt>
                <c:pt idx="5">
                  <c:v>1</c:v>
                </c:pt>
                <c:pt idx="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4770-4AE8-BD35-28C49C384A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Ulykkestyper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'Trafikkulykker Balsfjord'!$K$94</c:f>
              <c:strCache>
                <c:ptCount val="1"/>
                <c:pt idx="0">
                  <c:v>Antall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'Trafikkulykker Balsfjord'!$J$95:$J$100</c:f>
              <c:strCache>
                <c:ptCount val="6"/>
                <c:pt idx="0">
                  <c:v>Samme kjøreretning</c:v>
                </c:pt>
                <c:pt idx="1">
                  <c:v>Motsatt kjøreretning</c:v>
                </c:pt>
                <c:pt idx="2">
                  <c:v>Kryssende kjøreretning</c:v>
                </c:pt>
                <c:pt idx="3">
                  <c:v>Fotgjenger/akende</c:v>
                </c:pt>
                <c:pt idx="4">
                  <c:v>Utforkjøring</c:v>
                </c:pt>
                <c:pt idx="5">
                  <c:v>Andre ulykker</c:v>
                </c:pt>
              </c:strCache>
            </c:strRef>
          </c:cat>
          <c:val>
            <c:numRef>
              <c:f>'Trafikkulykker Balsfjord'!$K$95:$K$100</c:f>
              <c:numCache>
                <c:formatCode>General</c:formatCode>
                <c:ptCount val="6"/>
                <c:pt idx="0">
                  <c:v>9</c:v>
                </c:pt>
                <c:pt idx="1">
                  <c:v>22</c:v>
                </c:pt>
                <c:pt idx="2">
                  <c:v>6</c:v>
                </c:pt>
                <c:pt idx="3">
                  <c:v>2</c:v>
                </c:pt>
                <c:pt idx="4">
                  <c:v>39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BB-4237-B8DE-53C3165B36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21589224"/>
        <c:axId val="621587912"/>
      </c:barChart>
      <c:catAx>
        <c:axId val="6215892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621587912"/>
        <c:crosses val="autoZero"/>
        <c:auto val="1"/>
        <c:lblAlgn val="ctr"/>
        <c:lblOffset val="100"/>
        <c:noMultiLvlLbl val="0"/>
      </c:catAx>
      <c:valAx>
        <c:axId val="6215879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621589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b-NO"/>
              <a:t>Vilt påkjørt av motorkjøretøy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'Trafikkulykker Balsfjord'!$P$116</c:f>
              <c:strCache>
                <c:ptCount val="1"/>
                <c:pt idx="0">
                  <c:v>Påkjørt av motorkjøretøy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numRef>
              <c:f>'Trafikkulykker Balsfjord'!$Q$115:$Z$115</c:f>
              <c:numCache>
                <c:formatCode>General</c:formatCod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numCache>
            </c:numRef>
          </c:cat>
          <c:val>
            <c:numRef>
              <c:f>'Trafikkulykker Balsfjord'!$Q$116:$Z$116</c:f>
              <c:numCache>
                <c:formatCode>General</c:formatCode>
                <c:ptCount val="10"/>
                <c:pt idx="0">
                  <c:v>4</c:v>
                </c:pt>
                <c:pt idx="1">
                  <c:v>5</c:v>
                </c:pt>
                <c:pt idx="2">
                  <c:v>5</c:v>
                </c:pt>
                <c:pt idx="3">
                  <c:v>13</c:v>
                </c:pt>
                <c:pt idx="4">
                  <c:v>8</c:v>
                </c:pt>
                <c:pt idx="5">
                  <c:v>12</c:v>
                </c:pt>
                <c:pt idx="6">
                  <c:v>16</c:v>
                </c:pt>
                <c:pt idx="7">
                  <c:v>12</c:v>
                </c:pt>
                <c:pt idx="8">
                  <c:v>9</c:v>
                </c:pt>
                <c:pt idx="9">
                  <c:v>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388-4EA5-B2EE-588738C363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38354880"/>
        <c:axId val="438357376"/>
      </c:lineChart>
      <c:catAx>
        <c:axId val="438354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438357376"/>
        <c:crosses val="autoZero"/>
        <c:auto val="1"/>
        <c:lblAlgn val="ctr"/>
        <c:lblOffset val="100"/>
        <c:noMultiLvlLbl val="0"/>
      </c:catAx>
      <c:valAx>
        <c:axId val="438357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438354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2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3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4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5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7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ma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2022-05-12T00:00:00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FB19BE-1611-46A9-97F9-243EC88E9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2109</TotalTime>
  <Pages>32</Pages>
  <Words>8234</Words>
  <Characters>43641</Characters>
  <Application>Microsoft Office Word</Application>
  <DocSecurity>0</DocSecurity>
  <Lines>363</Lines>
  <Paragraphs>103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TRAFIKKSIKKERHETSPLAN BALSFJORD KOMMUNE</vt:lpstr>
    </vt:vector>
  </TitlesOfParts>
  <Company/>
  <LinksUpToDate>false</LinksUpToDate>
  <CharactersWithSpaces>51772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TRAFIKKSIKKERHETSPLAN BALSFJORD KOMMUNE</dc:title>
  <dc:subject>2022-2025</dc:subject>
  <dc:creator>Mona Grønås</dc:creator>
  <cp:keywords/>
  <dc:description/>
  <cp:lastModifiedBy>Kristin Johnsen</cp:lastModifiedBy>
  <cp:revision>61</cp:revision>
  <cp:lastPrinted>2022-10-04T08:53:00Z</cp:lastPrinted>
  <dcterms:created xsi:type="dcterms:W3CDTF">2022-06-08T12:30:00Z</dcterms:created>
  <dcterms:modified xsi:type="dcterms:W3CDTF">2022-11-02T07:58:00Z</dcterms:modified>
</cp:coreProperties>
</file>